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772" w:rsidRDefault="00596A67">
      <w:pPr>
        <w:pStyle w:val="BodyA"/>
        <w:spacing w:after="200" w:line="276" w:lineRule="auto"/>
        <w:jc w:val="center"/>
        <w:outlineLvl w:val="9"/>
        <w:rPr>
          <w:rFonts w:ascii="Avenir Next Regular" w:eastAsia="Avenir Next Regular" w:hAnsi="Avenir Next Regular" w:cs="Avenir Next Regular"/>
          <w:b/>
          <w:bCs/>
          <w:color w:val="000000"/>
          <w:sz w:val="66"/>
          <w:szCs w:val="66"/>
          <w:u w:color="000000"/>
        </w:rPr>
      </w:pPr>
      <w:r>
        <w:rPr>
          <w:rFonts w:ascii="Avenir Next Regular" w:hAnsi="Avenir Next Regular"/>
          <w:b/>
          <w:bCs/>
          <w:color w:val="000000"/>
          <w:sz w:val="66"/>
          <w:szCs w:val="66"/>
          <w:u w:color="000000"/>
        </w:rPr>
        <w:t>SUMMERHALL ARTS</w:t>
      </w:r>
      <w:r>
        <w:rPr>
          <w:rFonts w:ascii="Avenir Next Regular" w:eastAsia="Avenir Next Regular" w:hAnsi="Avenir Next Regular" w:cs="Avenir Next Regular"/>
          <w:b/>
          <w:bCs/>
          <w:noProof/>
          <w:color w:val="000000"/>
          <w:sz w:val="66"/>
          <w:szCs w:val="66"/>
          <w:u w:color="000000"/>
        </w:rPr>
        <w:drawing>
          <wp:anchor distT="152400" distB="152400" distL="152400" distR="152400" simplePos="0" relativeHeight="251660288" behindDoc="0" locked="0" layoutInCell="1" allowOverlap="1">
            <wp:simplePos x="0" y="0"/>
            <wp:positionH relativeFrom="page">
              <wp:posOffset>2583456</wp:posOffset>
            </wp:positionH>
            <wp:positionV relativeFrom="page">
              <wp:posOffset>121920</wp:posOffset>
            </wp:positionV>
            <wp:extent cx="2376946" cy="2169541"/>
            <wp:effectExtent l="0" t="0" r="0" b="0"/>
            <wp:wrapTopAndBottom distT="152400" distB="152400"/>
            <wp:docPr id="1073741826" name="officeArt object" descr="SH stiker.jpg"/>
            <wp:cNvGraphicFramePr/>
            <a:graphic xmlns:a="http://schemas.openxmlformats.org/drawingml/2006/main">
              <a:graphicData uri="http://schemas.openxmlformats.org/drawingml/2006/picture">
                <pic:pic xmlns:pic="http://schemas.openxmlformats.org/drawingml/2006/picture">
                  <pic:nvPicPr>
                    <pic:cNvPr id="1073741826" name="SH stiker.jpg" descr="SH stiker.jpg"/>
                    <pic:cNvPicPr>
                      <a:picLocks noChangeAspect="1"/>
                    </pic:cNvPicPr>
                  </pic:nvPicPr>
                  <pic:blipFill>
                    <a:blip r:embed="rId7" cstate="email">
                      <a:extLst>
                        <a:ext uri="{28A0092B-C50C-407E-A947-70E740481C1C}">
                          <a14:useLocalDpi xmlns:a14="http://schemas.microsoft.com/office/drawing/2010/main"/>
                        </a:ext>
                      </a:extLst>
                    </a:blip>
                    <a:srcRect/>
                    <a:stretch>
                      <a:fillRect/>
                    </a:stretch>
                  </pic:blipFill>
                  <pic:spPr>
                    <a:xfrm>
                      <a:off x="0" y="0"/>
                      <a:ext cx="2376946" cy="2169541"/>
                    </a:xfrm>
                    <a:prstGeom prst="rect">
                      <a:avLst/>
                    </a:prstGeom>
                    <a:ln w="12700" cap="flat">
                      <a:noFill/>
                      <a:miter lim="400000"/>
                    </a:ln>
                    <a:effectLst/>
                  </pic:spPr>
                </pic:pic>
              </a:graphicData>
            </a:graphic>
          </wp:anchor>
        </w:drawing>
      </w:r>
    </w:p>
    <w:p w:rsidR="00553772" w:rsidRDefault="00596A67">
      <w:pPr>
        <w:pStyle w:val="BodyA"/>
        <w:spacing w:after="200" w:line="192" w:lineRule="auto"/>
        <w:jc w:val="center"/>
        <w:outlineLvl w:val="9"/>
        <w:rPr>
          <w:rFonts w:ascii="Avenir Next Regular" w:eastAsia="Avenir Next Regular" w:hAnsi="Avenir Next Regular" w:cs="Avenir Next Regular"/>
          <w:b/>
          <w:bCs/>
          <w:color w:val="000000"/>
          <w:sz w:val="66"/>
          <w:szCs w:val="66"/>
          <w:u w:color="000000"/>
        </w:rPr>
      </w:pPr>
      <w:r>
        <w:rPr>
          <w:rFonts w:ascii="Avenir Next Regular" w:hAnsi="Avenir Next Regular"/>
          <w:b/>
          <w:bCs/>
          <w:color w:val="000000"/>
          <w:sz w:val="50"/>
          <w:szCs w:val="50"/>
          <w:u w:color="000000"/>
          <w:lang w:val="es-ES_tradnl"/>
        </w:rPr>
        <w:t>FESTIVAL</w:t>
      </w:r>
      <w:r>
        <w:rPr>
          <w:rFonts w:ascii="Avenir Next Regular" w:hAnsi="Avenir Next Regular"/>
          <w:b/>
          <w:bCs/>
          <w:color w:val="000000"/>
          <w:sz w:val="50"/>
          <w:szCs w:val="50"/>
          <w:u w:color="000000"/>
        </w:rPr>
        <w:t xml:space="preserve"> FRINGE INFORMATION PACK </w:t>
      </w:r>
    </w:p>
    <w:p w:rsidR="00553772" w:rsidRDefault="00596A67">
      <w:pPr>
        <w:pStyle w:val="BodyA"/>
        <w:spacing w:after="200" w:line="192" w:lineRule="auto"/>
        <w:jc w:val="center"/>
        <w:outlineLvl w:val="9"/>
        <w:rPr>
          <w:rFonts w:ascii="Avenir Next Regular" w:eastAsia="Avenir Next Regular" w:hAnsi="Avenir Next Regular" w:cs="Avenir Next Regular"/>
          <w:b/>
          <w:bCs/>
          <w:i/>
          <w:iCs/>
          <w:color w:val="000000"/>
          <w:sz w:val="66"/>
          <w:szCs w:val="66"/>
          <w:u w:color="000000"/>
        </w:rPr>
      </w:pPr>
      <w:r>
        <w:rPr>
          <w:rFonts w:ascii="Avenir Next Regular" w:hAnsi="Avenir Next Regular"/>
          <w:b/>
          <w:bCs/>
          <w:i/>
          <w:iCs/>
          <w:color w:val="000000"/>
          <w:sz w:val="50"/>
          <w:szCs w:val="50"/>
          <w:u w:color="000000"/>
        </w:rPr>
        <w:t>2025</w:t>
      </w:r>
    </w:p>
    <w:p w:rsidR="00553772" w:rsidRDefault="00596A67">
      <w:pPr>
        <w:pStyle w:val="BodyA"/>
        <w:spacing w:after="200" w:line="168" w:lineRule="auto"/>
        <w:jc w:val="center"/>
        <w:outlineLvl w:val="9"/>
        <w:rPr>
          <w:rFonts w:ascii="Avenir Next Regular" w:eastAsia="Avenir Next Regular" w:hAnsi="Avenir Next Regular" w:cs="Avenir Next Regular"/>
          <w:b/>
          <w:bCs/>
          <w:i/>
          <w:iCs/>
          <w:color w:val="000000"/>
          <w:sz w:val="24"/>
          <w:szCs w:val="24"/>
          <w:u w:color="000000"/>
        </w:rPr>
      </w:pPr>
      <w:r>
        <w:rPr>
          <w:rFonts w:ascii="Avenir Next Regular" w:hAnsi="Avenir Next Regular"/>
          <w:b/>
          <w:bCs/>
          <w:i/>
          <w:iCs/>
          <w:color w:val="000000"/>
          <w:sz w:val="24"/>
          <w:szCs w:val="24"/>
          <w:u w:color="000000"/>
        </w:rPr>
        <w:t>Previews:</w:t>
      </w:r>
      <w:r>
        <w:rPr>
          <w:rFonts w:ascii="Avenir Next Regular" w:hAnsi="Avenir Next Regular"/>
          <w:i/>
          <w:iCs/>
          <w:color w:val="000000"/>
          <w:sz w:val="24"/>
          <w:szCs w:val="24"/>
          <w:u w:color="000000"/>
        </w:rPr>
        <w:t xml:space="preserve"> </w:t>
      </w:r>
      <w:proofErr w:type="spellStart"/>
      <w:r>
        <w:rPr>
          <w:rFonts w:ascii="Avenir Next Regular" w:hAnsi="Avenir Next Regular"/>
          <w:i/>
          <w:iCs/>
          <w:color w:val="000000"/>
          <w:sz w:val="24"/>
          <w:szCs w:val="24"/>
          <w:u w:color="000000"/>
        </w:rPr>
        <w:t>Thur</w:t>
      </w:r>
      <w:proofErr w:type="spellEnd"/>
      <w:r>
        <w:rPr>
          <w:rFonts w:ascii="Avenir Next Regular" w:hAnsi="Avenir Next Regular"/>
          <w:i/>
          <w:iCs/>
          <w:color w:val="000000"/>
          <w:sz w:val="24"/>
          <w:szCs w:val="24"/>
          <w:u w:color="000000"/>
        </w:rPr>
        <w:t xml:space="preserve"> 31st July </w:t>
      </w:r>
    </w:p>
    <w:p w:rsidR="00553772" w:rsidRDefault="00596A67">
      <w:pPr>
        <w:pStyle w:val="BodyA"/>
        <w:spacing w:after="200" w:line="168" w:lineRule="auto"/>
        <w:jc w:val="center"/>
        <w:outlineLvl w:val="9"/>
        <w:rPr>
          <w:rFonts w:ascii="Avenir Next Regular" w:eastAsia="Avenir Next Regular" w:hAnsi="Avenir Next Regular" w:cs="Avenir Next Regular"/>
          <w:b/>
          <w:bCs/>
          <w:i/>
          <w:iCs/>
          <w:color w:val="000000"/>
          <w:sz w:val="24"/>
          <w:szCs w:val="24"/>
          <w:u w:color="000000"/>
        </w:rPr>
      </w:pPr>
      <w:r>
        <w:rPr>
          <w:rFonts w:ascii="Avenir Next Regular" w:hAnsi="Avenir Next Regular"/>
          <w:b/>
          <w:bCs/>
          <w:i/>
          <w:iCs/>
          <w:color w:val="000000"/>
          <w:sz w:val="24"/>
          <w:szCs w:val="24"/>
          <w:u w:color="000000"/>
        </w:rPr>
        <w:t xml:space="preserve">Festival: </w:t>
      </w:r>
      <w:r>
        <w:rPr>
          <w:rFonts w:ascii="Avenir Next Regular" w:hAnsi="Avenir Next Regular"/>
          <w:i/>
          <w:iCs/>
          <w:color w:val="000000"/>
          <w:sz w:val="24"/>
          <w:szCs w:val="24"/>
          <w:u w:color="000000"/>
        </w:rPr>
        <w:t xml:space="preserve">Fri 1st - Mon 25th Aug </w:t>
      </w:r>
    </w:p>
    <w:p w:rsidR="0062372F" w:rsidRPr="0062372F" w:rsidRDefault="00596A67" w:rsidP="0062372F">
      <w:pPr>
        <w:pStyle w:val="BodyA"/>
        <w:spacing w:after="200" w:line="168" w:lineRule="auto"/>
        <w:jc w:val="center"/>
        <w:outlineLvl w:val="9"/>
        <w:rPr>
          <w:rFonts w:ascii="Avenir Next Regular" w:hAnsi="Avenir Next Regular"/>
          <w:i/>
          <w:iCs/>
          <w:color w:val="000000"/>
          <w:sz w:val="24"/>
          <w:szCs w:val="24"/>
          <w:u w:color="000000"/>
        </w:rPr>
      </w:pPr>
      <w:r>
        <w:rPr>
          <w:rFonts w:ascii="Avenir Next Regular" w:hAnsi="Avenir Next Regular"/>
          <w:b/>
          <w:bCs/>
          <w:i/>
          <w:iCs/>
          <w:color w:val="000000"/>
          <w:sz w:val="24"/>
          <w:szCs w:val="24"/>
          <w:u w:color="000000"/>
        </w:rPr>
        <w:t>Days Off:</w:t>
      </w:r>
      <w:r>
        <w:rPr>
          <w:rFonts w:ascii="Avenir Next Regular" w:hAnsi="Avenir Next Regular"/>
          <w:i/>
          <w:iCs/>
          <w:color w:val="000000"/>
          <w:sz w:val="24"/>
          <w:szCs w:val="24"/>
          <w:u w:color="000000"/>
        </w:rPr>
        <w:t xml:space="preserve"> Mon 11th &amp; 18th Aug</w:t>
      </w:r>
    </w:p>
    <w:p w:rsidR="00553772" w:rsidRDefault="00596A67">
      <w:pPr>
        <w:pStyle w:val="BodyA"/>
        <w:spacing w:after="200" w:line="96" w:lineRule="auto"/>
        <w:jc w:val="center"/>
        <w:outlineLvl w:val="9"/>
        <w:rPr>
          <w:rFonts w:ascii="Avenir Next Regular" w:eastAsia="Avenir Next Regular" w:hAnsi="Avenir Next Regular" w:cs="Avenir Next Regular"/>
          <w:color w:val="000000"/>
          <w:sz w:val="20"/>
          <w:szCs w:val="20"/>
          <w:u w:color="000000"/>
          <w:lang w:val="de-DE"/>
        </w:rPr>
      </w:pPr>
      <w:r>
        <w:rPr>
          <w:rFonts w:ascii="Avenir Next Regular" w:hAnsi="Avenir Next Regular"/>
          <w:color w:val="000000"/>
          <w:sz w:val="20"/>
          <w:szCs w:val="20"/>
          <w:u w:color="000000"/>
          <w:lang w:val="de-DE"/>
        </w:rPr>
        <w:t xml:space="preserve">1 Summerhall, Edinburgh, EH9 1PL  </w:t>
      </w:r>
    </w:p>
    <w:p w:rsidR="00553772" w:rsidRDefault="00596A67">
      <w:pPr>
        <w:pStyle w:val="BodyA"/>
        <w:spacing w:before="100" w:after="100"/>
        <w:jc w:val="center"/>
        <w:outlineLvl w:val="1"/>
        <w:rPr>
          <w:rFonts w:ascii="Avenir Next Regular" w:eastAsia="Avenir Next Regular" w:hAnsi="Avenir Next Regular" w:cs="Avenir Next Regular"/>
          <w:color w:val="000000"/>
          <w:u w:color="000000"/>
        </w:rPr>
      </w:pPr>
      <w:r>
        <w:rPr>
          <w:rFonts w:ascii="Avenir Next Regular" w:hAnsi="Avenir Next Regular"/>
          <w:color w:val="000000"/>
          <w:sz w:val="20"/>
          <w:szCs w:val="20"/>
          <w:u w:color="000000"/>
        </w:rPr>
        <w:lastRenderedPageBreak/>
        <w:t>info@summerhallarts.co.uk</w:t>
      </w:r>
      <w:bookmarkStart w:id="0" w:name="_GoBack"/>
      <w:r>
        <w:rPr>
          <w:rFonts w:ascii="Avenir Next Regular" w:eastAsia="Avenir Next Regular" w:hAnsi="Avenir Next Regular" w:cs="Avenir Next Regular"/>
          <w:noProof/>
          <w:color w:val="000000"/>
          <w:sz w:val="20"/>
          <w:szCs w:val="20"/>
          <w:u w:color="000000"/>
        </w:rPr>
        <w:drawing>
          <wp:anchor distT="152400" distB="152400" distL="152400" distR="152400" simplePos="0" relativeHeight="251659264" behindDoc="0" locked="0" layoutInCell="1" allowOverlap="1">
            <wp:simplePos x="0" y="0"/>
            <wp:positionH relativeFrom="page">
              <wp:posOffset>-6349</wp:posOffset>
            </wp:positionH>
            <wp:positionV relativeFrom="line">
              <wp:posOffset>325948</wp:posOffset>
            </wp:positionV>
            <wp:extent cx="7556500" cy="5035482"/>
            <wp:effectExtent l="0" t="0" r="0" b="0"/>
            <wp:wrapTopAndBottom distT="152400" distB="152400"/>
            <wp:docPr id="1073741827" name="officeArt object" descr="1F644F95-78D8-4610-89D6-92CB4F4415AF.JPG"/>
            <wp:cNvGraphicFramePr/>
            <a:graphic xmlns:a="http://schemas.openxmlformats.org/drawingml/2006/main">
              <a:graphicData uri="http://schemas.openxmlformats.org/drawingml/2006/picture">
                <pic:pic xmlns:pic="http://schemas.openxmlformats.org/drawingml/2006/picture">
                  <pic:nvPicPr>
                    <pic:cNvPr id="1073741827" name="1F644F95-78D8-4610-89D6-92CB4F4415AF.JPG" descr="1F644F95-78D8-4610-89D6-92CB4F4415AF.JPG"/>
                    <pic:cNvPicPr>
                      <a:picLocks noChangeAspect="1"/>
                    </pic:cNvPicPr>
                  </pic:nvPicPr>
                  <pic:blipFill>
                    <a:blip r:embed="rId8" cstate="email">
                      <a:extLst>
                        <a:ext uri="{28A0092B-C50C-407E-A947-70E740481C1C}">
                          <a14:useLocalDpi xmlns:a14="http://schemas.microsoft.com/office/drawing/2010/main"/>
                        </a:ext>
                      </a:extLst>
                    </a:blip>
                    <a:stretch>
                      <a:fillRect/>
                    </a:stretch>
                  </pic:blipFill>
                  <pic:spPr>
                    <a:xfrm>
                      <a:off x="0" y="0"/>
                      <a:ext cx="7556500" cy="5035482"/>
                    </a:xfrm>
                    <a:prstGeom prst="rect">
                      <a:avLst/>
                    </a:prstGeom>
                    <a:ln w="12700" cap="flat">
                      <a:noFill/>
                      <a:miter lim="400000"/>
                    </a:ln>
                    <a:effectLst/>
                  </pic:spPr>
                </pic:pic>
              </a:graphicData>
            </a:graphic>
          </wp:anchor>
        </w:drawing>
      </w:r>
      <w:bookmarkEnd w:id="0"/>
    </w:p>
    <w:p w:rsidR="00553772" w:rsidRDefault="00596A67">
      <w:pPr>
        <w:pStyle w:val="BodyA"/>
        <w:spacing w:after="200"/>
        <w:jc w:val="center"/>
        <w:outlineLvl w:val="9"/>
        <w:rPr>
          <w:rFonts w:ascii="Avenir Next Regular" w:eastAsia="Avenir Next Regular" w:hAnsi="Avenir Next Regular" w:cs="Avenir Next Regular"/>
          <w:b/>
          <w:bCs/>
          <w:color w:val="000000"/>
          <w:sz w:val="36"/>
          <w:szCs w:val="36"/>
          <w:u w:color="000000"/>
        </w:rPr>
      </w:pPr>
      <w:r>
        <w:rPr>
          <w:rFonts w:ascii="Avenir Next Regular" w:hAnsi="Avenir Next Regular"/>
          <w:b/>
          <w:bCs/>
          <w:color w:val="000000"/>
          <w:sz w:val="38"/>
          <w:szCs w:val="38"/>
          <w:u w:color="000000"/>
        </w:rPr>
        <w:t>About</w:t>
      </w:r>
    </w:p>
    <w:p w:rsidR="00553772" w:rsidRDefault="00596A67">
      <w:pPr>
        <w:pStyle w:val="Default"/>
        <w:suppressAutoHyphens/>
        <w:jc w:val="center"/>
        <w:rPr>
          <w:color w:val="000000"/>
          <w:u w:color="000000"/>
        </w:rPr>
      </w:pPr>
      <w:proofErr w:type="spellStart"/>
      <w:r>
        <w:rPr>
          <w:rFonts w:ascii="Avenir Next Regular" w:hAnsi="Avenir Next Regular"/>
          <w:color w:val="000000"/>
          <w:u w:color="000000"/>
        </w:rPr>
        <w:t>Summerhall</w:t>
      </w:r>
      <w:proofErr w:type="spellEnd"/>
      <w:r>
        <w:rPr>
          <w:rFonts w:ascii="Avenir Next Regular" w:hAnsi="Avenir Next Regular"/>
          <w:color w:val="000000"/>
          <w:u w:color="000000"/>
        </w:rPr>
        <w:t xml:space="preserve"> Arts was set up in October </w:t>
      </w:r>
      <w:r>
        <w:rPr>
          <w:rFonts w:ascii="Avenir Next Regular" w:hAnsi="Avenir Next Regular"/>
          <w:color w:val="000000"/>
          <w:u w:color="000000"/>
        </w:rPr>
        <w:t>2023 as an independently governed and financed charity</w:t>
      </w:r>
      <w:r>
        <w:rPr>
          <w:rFonts w:ascii="Avenir Next Regular" w:hAnsi="Avenir Next Regular"/>
          <w:color w:val="000000"/>
          <w:u w:color="000000"/>
        </w:rPr>
        <w:t> </w:t>
      </w:r>
      <w:r>
        <w:rPr>
          <w:rFonts w:ascii="Avenir Next Regular" w:hAnsi="Avenir Next Regular"/>
          <w:color w:val="000000"/>
          <w:u w:color="000000"/>
        </w:rPr>
        <w:t>(SC052638) to support the arts and culture sector. Its primary ambition is to offer year-round creative opportunities and professional development to the arts practitioners of Scotland. It is delighted</w:t>
      </w:r>
      <w:r>
        <w:rPr>
          <w:rFonts w:ascii="Avenir Next Regular" w:hAnsi="Avenir Next Regular"/>
          <w:color w:val="000000"/>
          <w:u w:color="000000"/>
        </w:rPr>
        <w:t xml:space="preserve"> to be able to now deliver a fringe festival </w:t>
      </w:r>
      <w:proofErr w:type="spellStart"/>
      <w:r>
        <w:rPr>
          <w:rFonts w:ascii="Avenir Next Regular" w:hAnsi="Avenir Next Regular"/>
          <w:color w:val="000000"/>
          <w:u w:color="000000"/>
        </w:rPr>
        <w:t>programme</w:t>
      </w:r>
      <w:proofErr w:type="spellEnd"/>
      <w:r>
        <w:rPr>
          <w:rFonts w:ascii="Avenir Next Regular" w:hAnsi="Avenir Next Regular"/>
          <w:color w:val="000000"/>
          <w:u w:color="000000"/>
        </w:rPr>
        <w:t xml:space="preserve"> in such an important venue. It aims to build on the legacy created by its predecessor, </w:t>
      </w:r>
      <w:proofErr w:type="spellStart"/>
      <w:r>
        <w:rPr>
          <w:rFonts w:ascii="Avenir Next Regular" w:hAnsi="Avenir Next Regular"/>
          <w:color w:val="000000"/>
          <w:u w:color="000000"/>
        </w:rPr>
        <w:t>Summerhall</w:t>
      </w:r>
      <w:proofErr w:type="spellEnd"/>
      <w:r>
        <w:rPr>
          <w:rFonts w:ascii="Avenir Next Regular" w:hAnsi="Avenir Next Regular"/>
          <w:color w:val="000000"/>
          <w:u w:color="000000"/>
        </w:rPr>
        <w:t xml:space="preserve"> Management LTD, that won multiple awards in its thirteen years as a festival and year-round venue, prov</w:t>
      </w:r>
      <w:r>
        <w:rPr>
          <w:rFonts w:ascii="Avenir Next Regular" w:hAnsi="Avenir Next Regular"/>
          <w:color w:val="000000"/>
          <w:u w:color="000000"/>
        </w:rPr>
        <w:t>iding a safe and supportive space for artists. We will continue to champion high-quality, contemporary work that says something about the world and does it in an interesting way - offering continuity of quality through the expertise of the previous program</w:t>
      </w:r>
      <w:r>
        <w:rPr>
          <w:rFonts w:ascii="Avenir Next Regular" w:hAnsi="Avenir Next Regular"/>
          <w:color w:val="000000"/>
          <w:u w:color="000000"/>
        </w:rPr>
        <w:t>ming and delivery teams.</w:t>
      </w:r>
      <w:r>
        <w:rPr>
          <w:rFonts w:ascii="Avenir Next Regular" w:hAnsi="Avenir Next Regular"/>
          <w:color w:val="000000"/>
          <w:u w:color="000000"/>
        </w:rPr>
        <w:t> </w:t>
      </w:r>
    </w:p>
    <w:p w:rsidR="00553772" w:rsidRDefault="00596A67">
      <w:pPr>
        <w:pStyle w:val="Default"/>
        <w:suppressAutoHyphens/>
        <w:jc w:val="center"/>
        <w:rPr>
          <w:color w:val="000000"/>
          <w:u w:color="000000"/>
        </w:rPr>
      </w:pPr>
      <w:r>
        <w:rPr>
          <w:rFonts w:ascii="Avenir Next Regular" w:hAnsi="Avenir Next Regular"/>
          <w:color w:val="000000"/>
          <w:u w:color="000000"/>
        </w:rPr>
        <w:t> </w:t>
      </w:r>
    </w:p>
    <w:p w:rsidR="00553772" w:rsidRDefault="00596A67">
      <w:pPr>
        <w:pStyle w:val="Default"/>
        <w:suppressAutoHyphens/>
        <w:jc w:val="center"/>
        <w:rPr>
          <w:color w:val="000000"/>
          <w:u w:color="000000"/>
        </w:rPr>
      </w:pPr>
      <w:proofErr w:type="spellStart"/>
      <w:r>
        <w:rPr>
          <w:rFonts w:ascii="Avenir Next Regular" w:hAnsi="Avenir Next Regular"/>
          <w:color w:val="000000"/>
          <w:u w:color="000000"/>
        </w:rPr>
        <w:t>Summerhall</w:t>
      </w:r>
      <w:proofErr w:type="spellEnd"/>
      <w:r>
        <w:rPr>
          <w:rFonts w:ascii="Avenir Next Regular" w:hAnsi="Avenir Next Regular"/>
          <w:color w:val="000000"/>
          <w:u w:color="000000"/>
        </w:rPr>
        <w:t xml:space="preserve"> Arts feels strongly that the work it aims to support throughout the year, via a diverse </w:t>
      </w:r>
      <w:proofErr w:type="spellStart"/>
      <w:r>
        <w:rPr>
          <w:rFonts w:ascii="Avenir Next Regular" w:hAnsi="Avenir Next Regular"/>
          <w:color w:val="000000"/>
          <w:u w:color="000000"/>
        </w:rPr>
        <w:t>programme</w:t>
      </w:r>
      <w:proofErr w:type="spellEnd"/>
      <w:r>
        <w:rPr>
          <w:rFonts w:ascii="Avenir Next Regular" w:hAnsi="Avenir Next Regular"/>
          <w:color w:val="000000"/>
          <w:u w:color="000000"/>
        </w:rPr>
        <w:t xml:space="preserve"> of activity, is housed within a venue that has a strong reputation for this type of work - both in the visual and perfo</w:t>
      </w:r>
      <w:r>
        <w:rPr>
          <w:rFonts w:ascii="Avenir Next Regular" w:hAnsi="Avenir Next Regular"/>
          <w:color w:val="000000"/>
          <w:u w:color="000000"/>
        </w:rPr>
        <w:t>rmative arts. Whilst this will be our first fringe we hope you as artists, and our audiences experience a continuity in our shared ambition to support the artists and work to showcase their talent on the world stage.</w:t>
      </w:r>
      <w:r>
        <w:rPr>
          <w:rFonts w:ascii="Avenir Next Regular" w:hAnsi="Avenir Next Regular"/>
          <w:color w:val="000000"/>
          <w:u w:color="000000"/>
        </w:rPr>
        <w:t> </w:t>
      </w:r>
    </w:p>
    <w:p w:rsidR="00553772" w:rsidRDefault="00596A67">
      <w:pPr>
        <w:pStyle w:val="Default"/>
        <w:suppressAutoHyphens/>
        <w:jc w:val="center"/>
        <w:rPr>
          <w:color w:val="000000"/>
          <w:u w:color="000000"/>
        </w:rPr>
      </w:pPr>
      <w:r>
        <w:rPr>
          <w:rFonts w:ascii="Avenir Next Regular" w:hAnsi="Avenir Next Regular"/>
          <w:color w:val="000000"/>
          <w:u w:color="000000"/>
        </w:rPr>
        <w:t> </w:t>
      </w:r>
    </w:p>
    <w:p w:rsidR="00553772" w:rsidRDefault="00596A67">
      <w:pPr>
        <w:pStyle w:val="Default"/>
        <w:suppressAutoHyphens/>
        <w:jc w:val="center"/>
        <w:rPr>
          <w:color w:val="000000"/>
          <w:u w:color="000000"/>
        </w:rPr>
      </w:pPr>
      <w:r>
        <w:rPr>
          <w:rFonts w:ascii="Avenir Next Regular" w:hAnsi="Avenir Next Regular"/>
          <w:color w:val="000000"/>
          <w:u w:color="000000"/>
        </w:rPr>
        <w:t>We are dedicated to supporting the a</w:t>
      </w:r>
      <w:r>
        <w:rPr>
          <w:rFonts w:ascii="Avenir Next Regular" w:hAnsi="Avenir Next Regular"/>
          <w:color w:val="000000"/>
          <w:u w:color="000000"/>
        </w:rPr>
        <w:t>rtists, companies and producers that we work with. We value the creative process,</w:t>
      </w:r>
      <w:r>
        <w:rPr>
          <w:rFonts w:ascii="Avenir Next Regular" w:hAnsi="Avenir Next Regular"/>
          <w:color w:val="000000"/>
          <w:u w:color="000000"/>
        </w:rPr>
        <w:t> </w:t>
      </w:r>
      <w:r>
        <w:rPr>
          <w:rFonts w:ascii="Avenir Next Regular" w:hAnsi="Avenir Next Regular"/>
          <w:color w:val="000000"/>
          <w:u w:color="000000"/>
        </w:rPr>
        <w:t>and support people at every stage of their career: from emerging and independent artists to major national portfolio companies.</w:t>
      </w:r>
    </w:p>
    <w:p w:rsidR="00553772" w:rsidRDefault="00596A67">
      <w:pPr>
        <w:pStyle w:val="Default"/>
        <w:suppressAutoHyphens/>
        <w:jc w:val="center"/>
        <w:rPr>
          <w:color w:val="000000"/>
          <w:u w:color="000000"/>
        </w:rPr>
      </w:pPr>
      <w:r>
        <w:rPr>
          <w:rFonts w:ascii="Avenir Next Regular" w:hAnsi="Avenir Next Regular"/>
          <w:color w:val="000000"/>
          <w:u w:color="000000"/>
        </w:rPr>
        <w:t> </w:t>
      </w:r>
    </w:p>
    <w:p w:rsidR="00553772" w:rsidRDefault="00596A67">
      <w:pPr>
        <w:pStyle w:val="Default"/>
        <w:suppressAutoHyphens/>
        <w:jc w:val="center"/>
        <w:rPr>
          <w:color w:val="000000"/>
          <w:u w:color="000000"/>
        </w:rPr>
      </w:pPr>
      <w:r>
        <w:rPr>
          <w:rFonts w:ascii="Avenir Next Regular" w:hAnsi="Avenir Next Regular"/>
          <w:color w:val="000000"/>
          <w:u w:color="000000"/>
        </w:rPr>
        <w:t>The building's history as a former veterinar</w:t>
      </w:r>
      <w:r>
        <w:rPr>
          <w:rFonts w:ascii="Avenir Next Regular" w:hAnsi="Avenir Next Regular"/>
          <w:color w:val="000000"/>
          <w:u w:color="000000"/>
        </w:rPr>
        <w:t xml:space="preserve">y school makes itself felt in the wide variety of performance spaces, each with their own charm. </w:t>
      </w:r>
      <w:proofErr w:type="spellStart"/>
      <w:r>
        <w:rPr>
          <w:rFonts w:ascii="Avenir Next Regular" w:hAnsi="Avenir Next Regular"/>
          <w:color w:val="000000"/>
          <w:u w:color="000000"/>
        </w:rPr>
        <w:t>Summerhall</w:t>
      </w:r>
      <w:proofErr w:type="spellEnd"/>
      <w:r>
        <w:rPr>
          <w:rFonts w:ascii="Avenir Next Regular" w:hAnsi="Avenir Next Regular"/>
          <w:color w:val="000000"/>
          <w:u w:color="000000"/>
        </w:rPr>
        <w:t xml:space="preserve"> is a rich community of over 100 businesses, including its own pub, a </w:t>
      </w:r>
      <w:r>
        <w:rPr>
          <w:rFonts w:ascii="Avenir Next Regular" w:hAnsi="Avenir Next Regular"/>
          <w:color w:val="000000"/>
          <w:u w:color="000000"/>
        </w:rPr>
        <w:lastRenderedPageBreak/>
        <w:t>brewery, distillery, cafe, escape rooms, artists, printers, animators, photogra</w:t>
      </w:r>
      <w:r>
        <w:rPr>
          <w:rFonts w:ascii="Avenir Next Regular" w:hAnsi="Avenir Next Regular"/>
          <w:color w:val="000000"/>
          <w:u w:color="000000"/>
        </w:rPr>
        <w:t>phers, a hairdresser, and a wonderful buzzing festival courtyard.</w:t>
      </w:r>
    </w:p>
    <w:p w:rsidR="00553772" w:rsidRDefault="00596A67">
      <w:pPr>
        <w:pStyle w:val="Default"/>
        <w:suppressAutoHyphens/>
        <w:jc w:val="center"/>
        <w:rPr>
          <w:color w:val="000000"/>
          <w:u w:color="000000"/>
        </w:rPr>
      </w:pPr>
      <w:r>
        <w:rPr>
          <w:rFonts w:ascii="Avenir Next Regular" w:hAnsi="Avenir Next Regular"/>
          <w:color w:val="000000"/>
          <w:u w:color="000000"/>
        </w:rPr>
        <w:t> </w:t>
      </w:r>
    </w:p>
    <w:p w:rsidR="00553772" w:rsidRDefault="00596A67">
      <w:pPr>
        <w:pStyle w:val="Default"/>
        <w:suppressAutoHyphens/>
        <w:jc w:val="center"/>
        <w:rPr>
          <w:color w:val="000000"/>
          <w:u w:color="000000"/>
        </w:rPr>
      </w:pPr>
      <w:proofErr w:type="spellStart"/>
      <w:r>
        <w:rPr>
          <w:rFonts w:ascii="Avenir Next Regular" w:hAnsi="Avenir Next Regular"/>
          <w:color w:val="000000"/>
          <w:u w:color="000000"/>
        </w:rPr>
        <w:t>Summerhall</w:t>
      </w:r>
      <w:proofErr w:type="spellEnd"/>
      <w:r>
        <w:rPr>
          <w:rFonts w:ascii="Avenir Next Regular" w:hAnsi="Avenir Next Regular"/>
          <w:color w:val="000000"/>
          <w:u w:color="000000"/>
        </w:rPr>
        <w:t xml:space="preserve"> Arts is governed by a diverse, experienced and professional board from the arts, education, health and wellbeing, broadcast, financial and legal sectors. It is led, driven, and </w:t>
      </w:r>
      <w:r>
        <w:rPr>
          <w:rFonts w:ascii="Avenir Next Regular" w:hAnsi="Avenir Next Regular"/>
          <w:color w:val="000000"/>
          <w:u w:color="000000"/>
        </w:rPr>
        <w:t>delivered by an experienced team of arts and festival professionals.</w:t>
      </w:r>
    </w:p>
    <w:p w:rsidR="00553772" w:rsidRDefault="00596A67">
      <w:pPr>
        <w:pStyle w:val="Default"/>
        <w:suppressAutoHyphens/>
        <w:jc w:val="center"/>
        <w:rPr>
          <w:color w:val="000000"/>
          <w:u w:color="000000"/>
        </w:rPr>
      </w:pPr>
      <w:r>
        <w:rPr>
          <w:rFonts w:ascii="Avenir Next Regular" w:hAnsi="Avenir Next Regular"/>
          <w:color w:val="000000"/>
          <w:u w:color="000000"/>
        </w:rPr>
        <w:t> </w:t>
      </w:r>
    </w:p>
    <w:p w:rsidR="00553772" w:rsidRDefault="00596A67">
      <w:pPr>
        <w:pStyle w:val="Default"/>
        <w:suppressAutoHyphens/>
        <w:jc w:val="center"/>
        <w:rPr>
          <w:rFonts w:ascii="Avenir Next Regular" w:eastAsia="Avenir Next Regular" w:hAnsi="Avenir Next Regular" w:cs="Avenir Next Regular"/>
          <w:color w:val="000000"/>
          <w:sz w:val="24"/>
          <w:szCs w:val="24"/>
          <w:u w:color="000000"/>
        </w:rPr>
      </w:pPr>
      <w:r>
        <w:rPr>
          <w:rFonts w:ascii="Avenir Next Regular" w:hAnsi="Avenir Next Regular"/>
          <w:color w:val="000000"/>
          <w:u w:color="000000"/>
        </w:rPr>
        <w:t>We believe in challenging the status quo of the wider festival to the same level expected of artists by their audiences.</w:t>
      </w:r>
    </w:p>
    <w:p w:rsidR="00553772" w:rsidRDefault="00553772">
      <w:pPr>
        <w:pStyle w:val="Default"/>
        <w:suppressAutoHyphens/>
        <w:jc w:val="center"/>
        <w:rPr>
          <w:rFonts w:ascii="Avenir Next Regular" w:eastAsia="Avenir Next Regular" w:hAnsi="Avenir Next Regular" w:cs="Avenir Next Regular"/>
          <w:color w:val="000000"/>
          <w:u w:color="000000"/>
        </w:rPr>
      </w:pPr>
    </w:p>
    <w:p w:rsidR="00553772" w:rsidRDefault="00596A67">
      <w:pPr>
        <w:pStyle w:val="BodyA"/>
        <w:spacing w:line="160" w:lineRule="atLeast"/>
        <w:jc w:val="center"/>
        <w:outlineLvl w:val="9"/>
        <w:rPr>
          <w:rFonts w:ascii="Avenir Next Regular" w:eastAsia="Avenir Next Regular" w:hAnsi="Avenir Next Regular" w:cs="Avenir Next Regular"/>
          <w:color w:val="000000"/>
          <w:u w:color="000000"/>
          <w:lang w:val="it-IT"/>
        </w:rPr>
      </w:pPr>
      <w:r>
        <w:rPr>
          <w:rFonts w:ascii="Avenir Next Regular" w:hAnsi="Avenir Next Regular"/>
          <w:b/>
          <w:bCs/>
          <w:color w:val="000000"/>
          <w:u w:color="000000"/>
          <w:lang w:val="it-IT"/>
        </w:rPr>
        <w:t>Access</w:t>
      </w:r>
    </w:p>
    <w:p w:rsidR="00553772" w:rsidRDefault="00596A67">
      <w:pPr>
        <w:pStyle w:val="BodyA"/>
        <w:spacing w:after="160" w:line="20" w:lineRule="atLeast"/>
        <w:jc w:val="center"/>
        <w:outlineLvl w:val="9"/>
        <w:rPr>
          <w:rStyle w:val="None"/>
          <w:color w:val="000000"/>
          <w:u w:color="000000"/>
        </w:rPr>
      </w:pPr>
      <w:r>
        <w:rPr>
          <w:rFonts w:ascii="Avenir Next Regular" w:hAnsi="Avenir Next Regular"/>
          <w:color w:val="000000"/>
          <w:u w:color="000000"/>
        </w:rPr>
        <w:t xml:space="preserve">All of our venues are accessible. We welcome D/deaf and </w:t>
      </w:r>
      <w:r>
        <w:rPr>
          <w:rFonts w:ascii="Avenir Next Regular" w:hAnsi="Avenir Next Regular"/>
          <w:color w:val="000000"/>
          <w:u w:color="000000"/>
        </w:rPr>
        <w:t>disabled customers and is committed to improving access to the building, exhibitions, performances and events.  The building has achieved Level Two (of 3) of the Edinburgh Festival Fringe Society</w:t>
      </w:r>
      <w:r>
        <w:rPr>
          <w:rFonts w:ascii="Arial Unicode MS" w:hAnsi="Arial Unicode MS"/>
          <w:color w:val="000000"/>
          <w:u w:color="000000"/>
        </w:rPr>
        <w:t>’</w:t>
      </w:r>
      <w:r>
        <w:rPr>
          <w:rFonts w:ascii="Avenir Next Regular" w:hAnsi="Avenir Next Regular"/>
          <w:color w:val="000000"/>
          <w:u w:color="000000"/>
        </w:rPr>
        <w:t>s Venue Access Award.  This pack includes access information</w:t>
      </w:r>
      <w:r>
        <w:rPr>
          <w:rFonts w:ascii="Avenir Next Regular" w:hAnsi="Avenir Next Regular"/>
          <w:color w:val="000000"/>
          <w:u w:color="000000"/>
        </w:rPr>
        <w:t xml:space="preserve"> for all our performance spaces. We are keen to work with visiting companies who wish to present accessible performances.  The Fringe Society</w:t>
      </w:r>
      <w:r>
        <w:rPr>
          <w:rFonts w:ascii="Arial Unicode MS" w:hAnsi="Arial Unicode MS"/>
          <w:color w:val="000000"/>
          <w:u w:color="000000"/>
        </w:rPr>
        <w:t>’</w:t>
      </w:r>
      <w:r>
        <w:rPr>
          <w:rFonts w:ascii="Avenir Next Regular" w:hAnsi="Avenir Next Regular"/>
          <w:color w:val="000000"/>
          <w:u w:color="000000"/>
        </w:rPr>
        <w:t xml:space="preserve">s website has useful information about including accessible performances in your Fringe run. </w:t>
      </w:r>
      <w:hyperlink r:id="rId9" w:history="1">
        <w:r>
          <w:rPr>
            <w:rStyle w:val="Hyperlink0"/>
          </w:rPr>
          <w:t>Click here to learn more.</w:t>
        </w:r>
      </w:hyperlink>
    </w:p>
    <w:p w:rsidR="00553772" w:rsidRDefault="00596A67">
      <w:pPr>
        <w:pStyle w:val="BodyA"/>
        <w:spacing w:after="120"/>
        <w:jc w:val="center"/>
        <w:outlineLvl w:val="9"/>
        <w:rPr>
          <w:rStyle w:val="None"/>
          <w:rFonts w:ascii="Avenir Next Regular" w:eastAsia="Avenir Next Regular" w:hAnsi="Avenir Next Regular" w:cs="Avenir Next Regular"/>
          <w:b/>
          <w:bCs/>
          <w:color w:val="000000"/>
          <w:u w:color="000000"/>
        </w:rPr>
      </w:pPr>
      <w:r>
        <w:rPr>
          <w:rStyle w:val="None"/>
          <w:rFonts w:ascii="Avenir Next Regular" w:hAnsi="Avenir Next Regular"/>
          <w:b/>
          <w:bCs/>
          <w:color w:val="000000"/>
          <w:u w:color="000000"/>
        </w:rPr>
        <w:t>Fair Work</w:t>
      </w:r>
    </w:p>
    <w:p w:rsidR="00553772" w:rsidRDefault="00596A67">
      <w:pPr>
        <w:pStyle w:val="BodyA"/>
        <w:spacing w:after="160" w:line="320" w:lineRule="atLeast"/>
        <w:jc w:val="center"/>
        <w:outlineLvl w:val="9"/>
        <w:rPr>
          <w:rStyle w:val="None"/>
          <w:rFonts w:ascii="Avenir Next Regular" w:eastAsia="Avenir Next Regular" w:hAnsi="Avenir Next Regular" w:cs="Avenir Next Regular"/>
          <w:color w:val="000000"/>
          <w:u w:color="000000"/>
        </w:rPr>
      </w:pPr>
      <w:proofErr w:type="spellStart"/>
      <w:r>
        <w:rPr>
          <w:rStyle w:val="None"/>
          <w:rFonts w:ascii="Avenir Next Regular" w:hAnsi="Avenir Next Regular"/>
          <w:color w:val="000000"/>
          <w:u w:color="000000"/>
        </w:rPr>
        <w:t>Summerhall</w:t>
      </w:r>
      <w:proofErr w:type="spellEnd"/>
      <w:r>
        <w:rPr>
          <w:rStyle w:val="None"/>
          <w:rFonts w:ascii="Avenir Next Regular" w:hAnsi="Avenir Next Regular"/>
          <w:color w:val="000000"/>
          <w:u w:color="000000"/>
        </w:rPr>
        <w:t xml:space="preserve"> Arts supports the five principles of the </w:t>
      </w:r>
      <w:proofErr w:type="spellStart"/>
      <w:r>
        <w:rPr>
          <w:rStyle w:val="None"/>
          <w:rFonts w:ascii="Avenir Next Regular" w:hAnsi="Avenir Next Regular"/>
          <w:color w:val="000000"/>
          <w:u w:color="000000"/>
          <w:lang w:val="fr-FR"/>
        </w:rPr>
        <w:t>Fair</w:t>
      </w:r>
      <w:proofErr w:type="spellEnd"/>
      <w:r>
        <w:rPr>
          <w:rStyle w:val="None"/>
          <w:rFonts w:ascii="Avenir Next Regular" w:hAnsi="Avenir Next Regular"/>
          <w:color w:val="000000"/>
          <w:u w:color="000000"/>
          <w:lang w:val="fr-FR"/>
        </w:rPr>
        <w:t xml:space="preserve"> </w:t>
      </w:r>
      <w:r>
        <w:rPr>
          <w:rStyle w:val="None"/>
          <w:rFonts w:ascii="Avenir Next Regular" w:hAnsi="Avenir Next Regular"/>
          <w:color w:val="000000"/>
          <w:u w:color="000000"/>
        </w:rPr>
        <w:t xml:space="preserve">Work Framework. All employees - permanent and seasonal - are paid at least the equivalent of Real Living Wage or above. </w:t>
      </w:r>
    </w:p>
    <w:p w:rsidR="00553772" w:rsidRDefault="00596A67">
      <w:pPr>
        <w:pStyle w:val="BodyA"/>
        <w:spacing w:after="120"/>
        <w:jc w:val="center"/>
        <w:outlineLvl w:val="9"/>
        <w:rPr>
          <w:rStyle w:val="None"/>
          <w:rFonts w:ascii="Avenir Next Regular" w:eastAsia="Avenir Next Regular" w:hAnsi="Avenir Next Regular" w:cs="Avenir Next Regular"/>
          <w:color w:val="000000"/>
          <w:u w:color="000000"/>
        </w:rPr>
      </w:pPr>
      <w:r>
        <w:rPr>
          <w:rStyle w:val="None"/>
          <w:rFonts w:ascii="Avenir Next Regular" w:hAnsi="Avenir Next Regular"/>
          <w:b/>
          <w:bCs/>
          <w:color w:val="000000"/>
          <w:u w:color="000000"/>
        </w:rPr>
        <w:t>Sustainability</w:t>
      </w:r>
    </w:p>
    <w:p w:rsidR="00553772" w:rsidRDefault="00596A67">
      <w:pPr>
        <w:pStyle w:val="BodyA"/>
        <w:spacing w:after="160" w:line="320" w:lineRule="atLeast"/>
        <w:jc w:val="center"/>
        <w:outlineLvl w:val="9"/>
        <w:rPr>
          <w:rStyle w:val="None"/>
          <w:rFonts w:ascii="Avenir Next Regular" w:eastAsia="Avenir Next Regular" w:hAnsi="Avenir Next Regular" w:cs="Avenir Next Regular"/>
          <w:color w:val="000000"/>
          <w:u w:color="000000"/>
        </w:rPr>
      </w:pPr>
      <w:proofErr w:type="spellStart"/>
      <w:r>
        <w:rPr>
          <w:rStyle w:val="None"/>
          <w:rFonts w:ascii="Avenir Next Regular" w:hAnsi="Avenir Next Regular"/>
          <w:color w:val="000000"/>
          <w:u w:color="000000"/>
        </w:rPr>
        <w:t>Summerhall</w:t>
      </w:r>
      <w:proofErr w:type="spellEnd"/>
      <w:r>
        <w:rPr>
          <w:rStyle w:val="None"/>
          <w:rFonts w:ascii="Avenir Next Regular" w:hAnsi="Avenir Next Regular"/>
          <w:color w:val="000000"/>
          <w:u w:color="000000"/>
        </w:rPr>
        <w:t xml:space="preserve"> Arts is doing its best to </w:t>
      </w:r>
      <w:proofErr w:type="spellStart"/>
      <w:r>
        <w:rPr>
          <w:rStyle w:val="None"/>
          <w:rFonts w:ascii="Avenir Next Regular" w:hAnsi="Avenir Next Regular"/>
          <w:color w:val="000000"/>
          <w:u w:color="000000"/>
        </w:rPr>
        <w:t>minimise</w:t>
      </w:r>
      <w:proofErr w:type="spellEnd"/>
      <w:r>
        <w:rPr>
          <w:rStyle w:val="None"/>
          <w:rFonts w:ascii="Avenir Next Regular" w:hAnsi="Avenir Next Regular"/>
          <w:color w:val="000000"/>
          <w:u w:color="000000"/>
        </w:rPr>
        <w:t xml:space="preserve"> the environmental impact of the festival. We are Edinburgh</w:t>
      </w:r>
      <w:r>
        <w:rPr>
          <w:rStyle w:val="None"/>
          <w:rFonts w:ascii="Avenir Next Regular" w:hAnsi="Avenir Next Regular"/>
          <w:color w:val="000000"/>
          <w:u w:color="000000"/>
        </w:rPr>
        <w:t>’</w:t>
      </w:r>
      <w:r>
        <w:rPr>
          <w:rStyle w:val="None"/>
          <w:rFonts w:ascii="Avenir Next Regular" w:hAnsi="Avenir Next Regular"/>
          <w:color w:val="000000"/>
          <w:u w:color="000000"/>
        </w:rPr>
        <w:t>s only flyer fr</w:t>
      </w:r>
      <w:r>
        <w:rPr>
          <w:rStyle w:val="None"/>
          <w:rFonts w:ascii="Avenir Next Regular" w:hAnsi="Avenir Next Regular"/>
          <w:color w:val="000000"/>
          <w:u w:color="000000"/>
        </w:rPr>
        <w:t>ee venue, have space for 70 bikes on site and you</w:t>
      </w:r>
      <w:r>
        <w:rPr>
          <w:rStyle w:val="None"/>
          <w:rFonts w:ascii="Avenir Next Regular" w:hAnsi="Avenir Next Regular"/>
          <w:color w:val="000000"/>
          <w:u w:color="000000"/>
        </w:rPr>
        <w:t>’</w:t>
      </w:r>
      <w:r>
        <w:rPr>
          <w:rStyle w:val="None"/>
          <w:rFonts w:ascii="Avenir Next Regular" w:hAnsi="Avenir Next Regular"/>
          <w:color w:val="000000"/>
          <w:u w:color="000000"/>
        </w:rPr>
        <w:t>ll find recycling facilities across the campus.</w:t>
      </w:r>
    </w:p>
    <w:p w:rsidR="00553772" w:rsidRDefault="00596A67">
      <w:pPr>
        <w:pStyle w:val="BodyA"/>
        <w:spacing w:after="120"/>
        <w:jc w:val="center"/>
        <w:rPr>
          <w:rStyle w:val="None"/>
          <w:rFonts w:ascii="Avenir Next Regular" w:eastAsia="Avenir Next Regular" w:hAnsi="Avenir Next Regular" w:cs="Avenir Next Regular"/>
          <w:b/>
          <w:bCs/>
          <w:color w:val="000000"/>
          <w:u w:color="000000"/>
        </w:rPr>
      </w:pPr>
      <w:r>
        <w:rPr>
          <w:rStyle w:val="None"/>
          <w:rFonts w:ascii="Avenir Next Regular" w:hAnsi="Avenir Next Regular"/>
          <w:b/>
          <w:bCs/>
          <w:color w:val="000000"/>
          <w:u w:color="000000"/>
        </w:rPr>
        <w:t>Venues</w:t>
      </w:r>
    </w:p>
    <w:p w:rsidR="00553772" w:rsidRDefault="00596A67">
      <w:pPr>
        <w:pStyle w:val="BodyA"/>
        <w:spacing w:line="20" w:lineRule="atLeast"/>
        <w:jc w:val="center"/>
        <w:rPr>
          <w:rStyle w:val="None"/>
          <w:rFonts w:ascii="Avenir Next Regular" w:eastAsia="Avenir Next Regular" w:hAnsi="Avenir Next Regular" w:cs="Avenir Next Regular"/>
          <w:color w:val="000000"/>
          <w:sz w:val="24"/>
          <w:szCs w:val="24"/>
          <w:u w:color="000000"/>
        </w:rPr>
      </w:pPr>
      <w:proofErr w:type="spellStart"/>
      <w:r>
        <w:rPr>
          <w:rStyle w:val="None"/>
          <w:rFonts w:ascii="Avenir Next Regular" w:hAnsi="Avenir Next Regular"/>
          <w:color w:val="000000"/>
          <w:u w:color="000000"/>
        </w:rPr>
        <w:t>Summerhall</w:t>
      </w:r>
      <w:proofErr w:type="spellEnd"/>
      <w:r>
        <w:rPr>
          <w:rStyle w:val="None"/>
          <w:rFonts w:ascii="Avenir Next Regular" w:hAnsi="Avenir Next Regular"/>
          <w:color w:val="000000"/>
          <w:u w:color="000000"/>
        </w:rPr>
        <w:t xml:space="preserve"> Arts is uniquely situated in a </w:t>
      </w:r>
      <w:proofErr w:type="gramStart"/>
      <w:r>
        <w:rPr>
          <w:rStyle w:val="None"/>
          <w:rFonts w:ascii="Avenir Next Regular" w:hAnsi="Avenir Next Regular"/>
          <w:color w:val="000000"/>
          <w:u w:color="000000"/>
        </w:rPr>
        <w:t>one hundred year-old</w:t>
      </w:r>
      <w:proofErr w:type="gramEnd"/>
      <w:r>
        <w:rPr>
          <w:rStyle w:val="None"/>
          <w:rFonts w:ascii="Avenir Next Regular" w:hAnsi="Avenir Next Regular"/>
          <w:color w:val="000000"/>
          <w:u w:color="000000"/>
        </w:rPr>
        <w:t xml:space="preserve"> veterinary school. We have spaces with a municipal feel, spaces with a post-industrial </w:t>
      </w:r>
      <w:r>
        <w:rPr>
          <w:rStyle w:val="None"/>
          <w:rFonts w:ascii="Avenir Next Regular" w:hAnsi="Avenir Next Regular"/>
          <w:color w:val="000000"/>
          <w:u w:color="000000"/>
        </w:rPr>
        <w:t>or medical feel, and spaces with a grand period feel.</w:t>
      </w:r>
    </w:p>
    <w:p w:rsidR="00553772" w:rsidRDefault="00553772">
      <w:pPr>
        <w:pStyle w:val="BodyA"/>
        <w:spacing w:line="300" w:lineRule="atLeast"/>
        <w:jc w:val="center"/>
        <w:rPr>
          <w:rStyle w:val="None"/>
          <w:rFonts w:ascii="Avenir Next Regular" w:eastAsia="Avenir Next Regular" w:hAnsi="Avenir Next Regular" w:cs="Avenir Next Regular"/>
          <w:color w:val="000000"/>
          <w:sz w:val="24"/>
          <w:szCs w:val="24"/>
          <w:u w:color="000000"/>
        </w:rPr>
      </w:pPr>
    </w:p>
    <w:p w:rsidR="00553772" w:rsidRDefault="00596A67">
      <w:pPr>
        <w:pStyle w:val="BodyA"/>
        <w:spacing w:line="300" w:lineRule="atLeast"/>
        <w:jc w:val="center"/>
        <w:rPr>
          <w:rStyle w:val="None"/>
          <w:rFonts w:ascii="Avenir Next Regular" w:eastAsia="Avenir Next Regular" w:hAnsi="Avenir Next Regular" w:cs="Avenir Next Regular"/>
          <w:color w:val="000000"/>
          <w:sz w:val="38"/>
          <w:szCs w:val="38"/>
          <w:u w:color="000000"/>
        </w:rPr>
      </w:pPr>
      <w:r>
        <w:rPr>
          <w:rStyle w:val="None"/>
          <w:rFonts w:ascii="Avenir Next Regular" w:hAnsi="Avenir Next Regular"/>
          <w:b/>
          <w:bCs/>
          <w:color w:val="000000"/>
          <w:sz w:val="38"/>
          <w:szCs w:val="38"/>
          <w:u w:color="000000"/>
        </w:rPr>
        <w:t>Main Hall</w:t>
      </w:r>
      <w:r>
        <w:rPr>
          <w:rStyle w:val="None"/>
          <w:rFonts w:ascii="Avenir Next Regular" w:hAnsi="Avenir Next Regular"/>
          <w:color w:val="000000"/>
          <w:sz w:val="38"/>
          <w:szCs w:val="38"/>
          <w:u w:color="000000"/>
        </w:rPr>
        <w:t xml:space="preserve"> (MH)</w:t>
      </w:r>
    </w:p>
    <w:p w:rsidR="00553772" w:rsidRDefault="00553772">
      <w:pPr>
        <w:pStyle w:val="BodyA"/>
        <w:spacing w:line="300" w:lineRule="atLeast"/>
        <w:jc w:val="center"/>
        <w:rPr>
          <w:rStyle w:val="None"/>
          <w:rFonts w:ascii="Avenir Next Regular" w:eastAsia="Avenir Next Regular" w:hAnsi="Avenir Next Regular" w:cs="Avenir Next Regular"/>
          <w:color w:val="000000"/>
          <w:sz w:val="20"/>
          <w:szCs w:val="20"/>
          <w:u w:color="000000"/>
        </w:rPr>
      </w:pPr>
    </w:p>
    <w:p w:rsidR="00553772" w:rsidRDefault="00596A67">
      <w:pPr>
        <w:pStyle w:val="BodyA"/>
        <w:spacing w:after="200" w:line="276" w:lineRule="auto"/>
        <w:jc w:val="center"/>
        <w:outlineLvl w:val="9"/>
        <w:rPr>
          <w:rStyle w:val="None"/>
          <w:rFonts w:ascii="Avenir Next Regular" w:eastAsia="Avenir Next Regular" w:hAnsi="Avenir Next Regular" w:cs="Avenir Next Regular"/>
          <w:color w:val="000000"/>
          <w:sz w:val="24"/>
          <w:szCs w:val="24"/>
          <w:u w:color="000000"/>
        </w:rPr>
      </w:pPr>
      <w:r>
        <w:rPr>
          <w:rStyle w:val="None"/>
          <w:rFonts w:ascii="Avenir Next Regular" w:hAnsi="Avenir Next Regular"/>
          <w:color w:val="000000"/>
          <w:sz w:val="24"/>
          <w:szCs w:val="24"/>
          <w:u w:color="000000"/>
        </w:rPr>
        <w:t>For the Festival, the Main Hall seats an audience of 146 in traditional end-on format, and makes for a smart and flexible studio theatre. This space is accessible by lift.</w:t>
      </w:r>
    </w:p>
    <w:p w:rsidR="00553772" w:rsidRDefault="00596A67">
      <w:pPr>
        <w:pStyle w:val="Default"/>
        <w:jc w:val="center"/>
        <w:outlineLvl w:val="9"/>
        <w:rPr>
          <w:rStyle w:val="None"/>
          <w:rFonts w:ascii="Avenir Next Regular" w:eastAsia="Avenir Next Regular" w:hAnsi="Avenir Next Regular" w:cs="Avenir Next Regular"/>
          <w:color w:val="000000"/>
          <w:sz w:val="24"/>
          <w:szCs w:val="24"/>
          <w:u w:color="000000"/>
        </w:rPr>
      </w:pPr>
      <w:r>
        <w:rPr>
          <w:rStyle w:val="None"/>
          <w:rFonts w:ascii="Avenir Next Regular" w:hAnsi="Avenir Next Regular"/>
          <w:b/>
          <w:bCs/>
          <w:i/>
          <w:iCs/>
          <w:color w:val="000000"/>
          <w:sz w:val="24"/>
          <w:szCs w:val="24"/>
          <w:u w:color="000000"/>
          <w:lang w:val="nl-NL"/>
        </w:rPr>
        <w:t>Stage</w:t>
      </w:r>
      <w:r>
        <w:rPr>
          <w:rStyle w:val="None"/>
          <w:rFonts w:ascii="Avenir Next Regular" w:hAnsi="Avenir Next Regular"/>
          <w:i/>
          <w:iCs/>
          <w:color w:val="000000"/>
          <w:sz w:val="24"/>
          <w:szCs w:val="24"/>
          <w:u w:color="000000"/>
          <w:lang w:val="nl-NL"/>
        </w:rPr>
        <w:t xml:space="preserve">: </w:t>
      </w:r>
      <w:r>
        <w:rPr>
          <w:rStyle w:val="None"/>
          <w:rFonts w:ascii="Avenir Next Regular" w:hAnsi="Avenir Next Regular"/>
          <w:b/>
          <w:bCs/>
          <w:i/>
          <w:iCs/>
          <w:color w:val="000000"/>
          <w:sz w:val="24"/>
          <w:szCs w:val="24"/>
          <w:u w:color="000000"/>
          <w:lang w:val="nl-NL"/>
        </w:rPr>
        <w:t xml:space="preserve">7m </w:t>
      </w:r>
      <w:proofErr w:type="spellStart"/>
      <w:r>
        <w:rPr>
          <w:rStyle w:val="None"/>
          <w:rFonts w:ascii="Avenir Next Regular" w:hAnsi="Avenir Next Regular"/>
          <w:b/>
          <w:bCs/>
          <w:i/>
          <w:iCs/>
          <w:color w:val="000000"/>
          <w:sz w:val="24"/>
          <w:szCs w:val="24"/>
          <w:u w:color="000000"/>
          <w:lang w:val="nl-NL"/>
        </w:rPr>
        <w:t>wide</w:t>
      </w:r>
      <w:proofErr w:type="spellEnd"/>
      <w:r>
        <w:rPr>
          <w:rStyle w:val="None"/>
          <w:rFonts w:ascii="Avenir Next Regular" w:hAnsi="Avenir Next Regular"/>
          <w:b/>
          <w:bCs/>
          <w:i/>
          <w:iCs/>
          <w:color w:val="000000"/>
          <w:sz w:val="24"/>
          <w:szCs w:val="24"/>
          <w:u w:color="000000"/>
          <w:lang w:val="nl-NL"/>
        </w:rPr>
        <w:t xml:space="preserve"> x 6m </w:t>
      </w:r>
      <w:proofErr w:type="spellStart"/>
      <w:r>
        <w:rPr>
          <w:rStyle w:val="None"/>
          <w:rFonts w:ascii="Avenir Next Regular" w:hAnsi="Avenir Next Regular"/>
          <w:b/>
          <w:bCs/>
          <w:i/>
          <w:iCs/>
          <w:color w:val="000000"/>
          <w:sz w:val="24"/>
          <w:szCs w:val="24"/>
          <w:u w:color="000000"/>
          <w:lang w:val="nl-NL"/>
        </w:rPr>
        <w:t>deep</w:t>
      </w:r>
      <w:proofErr w:type="spellEnd"/>
      <w:r>
        <w:rPr>
          <w:rStyle w:val="None"/>
          <w:rFonts w:ascii="Avenir Next Regular" w:hAnsi="Avenir Next Regular"/>
          <w:i/>
          <w:iCs/>
          <w:color w:val="000000"/>
          <w:sz w:val="24"/>
          <w:szCs w:val="24"/>
          <w:u w:color="000000"/>
          <w:lang w:val="nl-NL"/>
        </w:rPr>
        <w:t xml:space="preserve"> plus </w:t>
      </w:r>
      <w:proofErr w:type="spellStart"/>
      <w:r>
        <w:rPr>
          <w:rStyle w:val="None"/>
          <w:rFonts w:ascii="Avenir Next Regular" w:hAnsi="Avenir Next Regular"/>
          <w:i/>
          <w:iCs/>
          <w:color w:val="000000"/>
          <w:sz w:val="24"/>
          <w:szCs w:val="24"/>
          <w:u w:color="000000"/>
          <w:lang w:val="nl-NL"/>
        </w:rPr>
        <w:t>very</w:t>
      </w:r>
      <w:proofErr w:type="spellEnd"/>
      <w:r>
        <w:rPr>
          <w:rStyle w:val="None"/>
          <w:rFonts w:ascii="Avenir Next Regular" w:hAnsi="Avenir Next Regular"/>
          <w:i/>
          <w:iCs/>
          <w:color w:val="000000"/>
          <w:sz w:val="24"/>
          <w:szCs w:val="24"/>
          <w:u w:color="000000"/>
          <w:lang w:val="nl-NL"/>
        </w:rPr>
        <w:t xml:space="preserve"> </w:t>
      </w:r>
      <w:proofErr w:type="spellStart"/>
      <w:r>
        <w:rPr>
          <w:rStyle w:val="None"/>
          <w:rFonts w:ascii="Avenir Next Regular" w:hAnsi="Avenir Next Regular"/>
          <w:i/>
          <w:iCs/>
          <w:color w:val="000000"/>
          <w:sz w:val="24"/>
          <w:szCs w:val="24"/>
          <w:u w:color="000000"/>
          <w:lang w:val="nl-NL"/>
        </w:rPr>
        <w:t>limited</w:t>
      </w:r>
      <w:proofErr w:type="spellEnd"/>
      <w:r>
        <w:rPr>
          <w:rStyle w:val="None"/>
          <w:rFonts w:ascii="Avenir Next Regular" w:hAnsi="Avenir Next Regular"/>
          <w:i/>
          <w:iCs/>
          <w:color w:val="000000"/>
          <w:sz w:val="24"/>
          <w:szCs w:val="24"/>
          <w:u w:color="000000"/>
          <w:lang w:val="nl-NL"/>
        </w:rPr>
        <w:t xml:space="preserve"> </w:t>
      </w:r>
      <w:proofErr w:type="spellStart"/>
      <w:r>
        <w:rPr>
          <w:rStyle w:val="None"/>
          <w:rFonts w:ascii="Avenir Next Regular" w:hAnsi="Avenir Next Regular"/>
          <w:i/>
          <w:iCs/>
          <w:color w:val="000000"/>
          <w:sz w:val="24"/>
          <w:szCs w:val="24"/>
          <w:u w:color="000000"/>
          <w:lang w:val="nl-NL"/>
        </w:rPr>
        <w:t>wing</w:t>
      </w:r>
      <w:proofErr w:type="spellEnd"/>
      <w:r>
        <w:rPr>
          <w:rStyle w:val="None"/>
          <w:rFonts w:ascii="Avenir Next Regular" w:hAnsi="Avenir Next Regular"/>
          <w:i/>
          <w:iCs/>
          <w:color w:val="000000"/>
          <w:sz w:val="24"/>
          <w:szCs w:val="24"/>
          <w:u w:color="000000"/>
          <w:lang w:val="nl-NL"/>
        </w:rPr>
        <w:t xml:space="preserve"> </w:t>
      </w:r>
      <w:proofErr w:type="spellStart"/>
      <w:r>
        <w:rPr>
          <w:rStyle w:val="None"/>
          <w:rFonts w:ascii="Avenir Next Regular" w:hAnsi="Avenir Next Regular"/>
          <w:i/>
          <w:iCs/>
          <w:color w:val="000000"/>
          <w:sz w:val="24"/>
          <w:szCs w:val="24"/>
          <w:u w:color="000000"/>
          <w:lang w:val="nl-NL"/>
        </w:rPr>
        <w:t>space</w:t>
      </w:r>
      <w:proofErr w:type="spellEnd"/>
      <w:r>
        <w:rPr>
          <w:rStyle w:val="None"/>
          <w:rFonts w:ascii="Avenir Next Regular" w:hAnsi="Avenir Next Regular"/>
          <w:i/>
          <w:iCs/>
          <w:color w:val="000000"/>
          <w:sz w:val="24"/>
          <w:szCs w:val="24"/>
          <w:u w:color="000000"/>
          <w:lang w:val="nl-NL"/>
        </w:rPr>
        <w:t xml:space="preserve"> </w:t>
      </w:r>
      <w:r>
        <w:rPr>
          <w:rStyle w:val="None"/>
          <w:rFonts w:ascii="Avenir Next Regular" w:hAnsi="Avenir Next Regular"/>
          <w:i/>
          <w:iCs/>
          <w:color w:val="000000"/>
          <w:sz w:val="24"/>
          <w:szCs w:val="24"/>
          <w:u w:color="000000"/>
        </w:rPr>
        <w:t>covered in black vinyl dancefloor.</w:t>
      </w:r>
      <w:r>
        <w:rPr>
          <w:rStyle w:val="None"/>
          <w:rFonts w:ascii="Avenir Next Regular" w:eastAsia="Avenir Next Regular" w:hAnsi="Avenir Next Regular" w:cs="Avenir Next Regular"/>
          <w:i/>
          <w:iCs/>
          <w:color w:val="000000"/>
          <w:sz w:val="24"/>
          <w:szCs w:val="24"/>
          <w:u w:color="000000"/>
          <w:lang w:val="nl-NL"/>
        </w:rPr>
        <w:br/>
      </w:r>
      <w:r>
        <w:rPr>
          <w:rStyle w:val="None"/>
          <w:rFonts w:ascii="Avenir Next Regular" w:hAnsi="Avenir Next Regular"/>
          <w:i/>
          <w:iCs/>
          <w:color w:val="000000"/>
          <w:sz w:val="24"/>
          <w:szCs w:val="24"/>
          <w:u w:color="000000"/>
          <w:lang w:val="nl-NL"/>
        </w:rPr>
        <w:t>5.8m</w:t>
      </w:r>
      <w:r>
        <w:rPr>
          <w:rStyle w:val="None"/>
          <w:rFonts w:ascii="Avenir Next Regular" w:hAnsi="Avenir Next Regular"/>
          <w:b/>
          <w:bCs/>
          <w:i/>
          <w:iCs/>
          <w:color w:val="000000"/>
          <w:sz w:val="24"/>
          <w:szCs w:val="24"/>
          <w:u w:color="000000"/>
          <w:lang w:val="nl-NL"/>
        </w:rPr>
        <w:t xml:space="preserve"> </w:t>
      </w:r>
      <w:r>
        <w:rPr>
          <w:rStyle w:val="None"/>
          <w:rFonts w:ascii="Avenir Next Regular" w:hAnsi="Avenir Next Regular"/>
          <w:i/>
          <w:iCs/>
          <w:color w:val="000000"/>
          <w:sz w:val="24"/>
          <w:szCs w:val="24"/>
          <w:u w:color="000000"/>
          <w:lang w:val="nl-NL"/>
        </w:rPr>
        <w:t xml:space="preserve">clearance </w:t>
      </w:r>
      <w:proofErr w:type="spellStart"/>
      <w:r>
        <w:rPr>
          <w:rStyle w:val="None"/>
          <w:rFonts w:ascii="Avenir Next Regular" w:hAnsi="Avenir Next Regular"/>
          <w:i/>
          <w:iCs/>
          <w:color w:val="000000"/>
          <w:sz w:val="24"/>
          <w:szCs w:val="24"/>
          <w:u w:color="000000"/>
          <w:lang w:val="nl-NL"/>
        </w:rPr>
        <w:t>to</w:t>
      </w:r>
      <w:proofErr w:type="spellEnd"/>
      <w:r>
        <w:rPr>
          <w:rStyle w:val="None"/>
          <w:rFonts w:ascii="Avenir Next Regular" w:hAnsi="Avenir Next Regular"/>
          <w:i/>
          <w:iCs/>
          <w:color w:val="000000"/>
          <w:sz w:val="24"/>
          <w:szCs w:val="24"/>
          <w:u w:color="000000"/>
          <w:lang w:val="nl-NL"/>
        </w:rPr>
        <w:t xml:space="preserve"> </w:t>
      </w:r>
      <w:proofErr w:type="spellStart"/>
      <w:r>
        <w:rPr>
          <w:rStyle w:val="None"/>
          <w:rFonts w:ascii="Avenir Next Regular" w:hAnsi="Avenir Next Regular"/>
          <w:i/>
          <w:iCs/>
          <w:color w:val="000000"/>
          <w:sz w:val="24"/>
          <w:szCs w:val="24"/>
          <w:u w:color="000000"/>
          <w:lang w:val="nl-NL"/>
        </w:rPr>
        <w:t>bottom</w:t>
      </w:r>
      <w:proofErr w:type="spellEnd"/>
      <w:r>
        <w:rPr>
          <w:rStyle w:val="None"/>
          <w:rFonts w:ascii="Avenir Next Regular" w:hAnsi="Avenir Next Regular"/>
          <w:i/>
          <w:iCs/>
          <w:color w:val="000000"/>
          <w:sz w:val="24"/>
          <w:szCs w:val="24"/>
          <w:u w:color="000000"/>
          <w:lang w:val="nl-NL"/>
        </w:rPr>
        <w:t xml:space="preserve"> of </w:t>
      </w:r>
      <w:proofErr w:type="spellStart"/>
      <w:r>
        <w:rPr>
          <w:rStyle w:val="None"/>
          <w:rFonts w:ascii="Avenir Next Regular" w:hAnsi="Avenir Next Regular"/>
          <w:i/>
          <w:iCs/>
          <w:color w:val="000000"/>
          <w:sz w:val="24"/>
          <w:szCs w:val="24"/>
          <w:u w:color="000000"/>
          <w:lang w:val="nl-NL"/>
        </w:rPr>
        <w:t>truss</w:t>
      </w:r>
      <w:proofErr w:type="spellEnd"/>
      <w:r>
        <w:rPr>
          <w:rStyle w:val="None"/>
          <w:rFonts w:ascii="Avenir Next Regular" w:hAnsi="Avenir Next Regular"/>
          <w:i/>
          <w:iCs/>
          <w:color w:val="000000"/>
          <w:sz w:val="24"/>
          <w:szCs w:val="24"/>
          <w:u w:color="000000"/>
          <w:lang w:val="nl-NL"/>
        </w:rPr>
        <w:t xml:space="preserve"> </w:t>
      </w:r>
      <w:proofErr w:type="spellStart"/>
      <w:r>
        <w:rPr>
          <w:rStyle w:val="None"/>
          <w:rFonts w:ascii="Avenir Next Regular" w:hAnsi="Avenir Next Regular"/>
          <w:i/>
          <w:iCs/>
          <w:color w:val="000000"/>
          <w:sz w:val="24"/>
          <w:szCs w:val="24"/>
          <w:u w:color="000000"/>
          <w:lang w:val="nl-NL"/>
        </w:rPr>
        <w:t>structure</w:t>
      </w:r>
      <w:proofErr w:type="spellEnd"/>
      <w:r>
        <w:rPr>
          <w:rStyle w:val="None"/>
          <w:rFonts w:ascii="Avenir Next Regular" w:hAnsi="Avenir Next Regular"/>
          <w:i/>
          <w:iCs/>
          <w:color w:val="000000"/>
          <w:sz w:val="24"/>
          <w:szCs w:val="24"/>
          <w:u w:color="000000"/>
          <w:lang w:val="nl-NL"/>
        </w:rPr>
        <w:t>.</w:t>
      </w:r>
      <w:r>
        <w:rPr>
          <w:rStyle w:val="None"/>
          <w:rFonts w:ascii="Avenir Next Regular" w:eastAsia="Avenir Next Regular" w:hAnsi="Avenir Next Regular" w:cs="Avenir Next Regular"/>
          <w:noProof/>
          <w:color w:val="000000"/>
          <w:sz w:val="24"/>
          <w:szCs w:val="24"/>
          <w:u w:color="000000"/>
          <w:lang w:val="nl-NL"/>
        </w:rPr>
        <w:drawing>
          <wp:anchor distT="152400" distB="152400" distL="152400" distR="152400" simplePos="0" relativeHeight="251661312" behindDoc="0" locked="0" layoutInCell="1" allowOverlap="1">
            <wp:simplePos x="0" y="0"/>
            <wp:positionH relativeFrom="page">
              <wp:posOffset>85935</wp:posOffset>
            </wp:positionH>
            <wp:positionV relativeFrom="line">
              <wp:posOffset>352630</wp:posOffset>
            </wp:positionV>
            <wp:extent cx="3660565" cy="2439423"/>
            <wp:effectExtent l="0" t="0" r="0" b="0"/>
            <wp:wrapThrough wrapText="bothSides" distL="152400" distR="152400">
              <wp:wrapPolygon edited="1">
                <wp:start x="0" y="0"/>
                <wp:lineTo x="21600" y="0"/>
                <wp:lineTo x="21600" y="21600"/>
                <wp:lineTo x="0" y="21600"/>
                <wp:lineTo x="0" y="0"/>
              </wp:wrapPolygon>
            </wp:wrapThrough>
            <wp:docPr id="1073741828" name="officeArt object" descr="K091_016.jpg"/>
            <wp:cNvGraphicFramePr/>
            <a:graphic xmlns:a="http://schemas.openxmlformats.org/drawingml/2006/main">
              <a:graphicData uri="http://schemas.openxmlformats.org/drawingml/2006/picture">
                <pic:pic xmlns:pic="http://schemas.openxmlformats.org/drawingml/2006/picture">
                  <pic:nvPicPr>
                    <pic:cNvPr id="1073741828" name="K091_016.jpg" descr="K091_016.jpg"/>
                    <pic:cNvPicPr>
                      <a:picLocks noChangeAspect="1"/>
                    </pic:cNvPicPr>
                  </pic:nvPicPr>
                  <pic:blipFill>
                    <a:blip r:embed="rId10" cstate="email">
                      <a:extLst>
                        <a:ext uri="{28A0092B-C50C-407E-A947-70E740481C1C}">
                          <a14:useLocalDpi xmlns:a14="http://schemas.microsoft.com/office/drawing/2010/main"/>
                        </a:ext>
                      </a:extLst>
                    </a:blip>
                    <a:stretch>
                      <a:fillRect/>
                    </a:stretch>
                  </pic:blipFill>
                  <pic:spPr>
                    <a:xfrm>
                      <a:off x="0" y="0"/>
                      <a:ext cx="3660565" cy="2439423"/>
                    </a:xfrm>
                    <a:prstGeom prst="rect">
                      <a:avLst/>
                    </a:prstGeom>
                    <a:ln w="12700" cap="flat">
                      <a:noFill/>
                      <a:miter lim="400000"/>
                    </a:ln>
                    <a:effectLst/>
                  </pic:spPr>
                </pic:pic>
              </a:graphicData>
            </a:graphic>
          </wp:anchor>
        </w:drawing>
      </w:r>
      <w:r>
        <w:rPr>
          <w:rStyle w:val="None"/>
          <w:rFonts w:ascii="Avenir Next Regular" w:eastAsia="Avenir Next Regular" w:hAnsi="Avenir Next Regular" w:cs="Avenir Next Regular"/>
          <w:noProof/>
          <w:color w:val="000000"/>
          <w:sz w:val="24"/>
          <w:szCs w:val="24"/>
          <w:u w:color="000000"/>
          <w:lang w:val="nl-NL"/>
        </w:rPr>
        <w:drawing>
          <wp:anchor distT="152400" distB="152400" distL="152400" distR="152400" simplePos="0" relativeHeight="251662336" behindDoc="0" locked="0" layoutInCell="1" allowOverlap="1">
            <wp:simplePos x="0" y="0"/>
            <wp:positionH relativeFrom="page">
              <wp:posOffset>3797300</wp:posOffset>
            </wp:positionH>
            <wp:positionV relativeFrom="line">
              <wp:posOffset>352630</wp:posOffset>
            </wp:positionV>
            <wp:extent cx="3659135" cy="2439423"/>
            <wp:effectExtent l="0" t="0" r="0" b="0"/>
            <wp:wrapThrough wrapText="bothSides" distL="152400" distR="152400">
              <wp:wrapPolygon edited="1">
                <wp:start x="0" y="0"/>
                <wp:lineTo x="21600" y="0"/>
                <wp:lineTo x="21600" y="21600"/>
                <wp:lineTo x="0" y="21600"/>
                <wp:lineTo x="0" y="0"/>
              </wp:wrapPolygon>
            </wp:wrapThrough>
            <wp:docPr id="1073741829" name="officeArt object" descr="DSC_0008-2.jpg"/>
            <wp:cNvGraphicFramePr/>
            <a:graphic xmlns:a="http://schemas.openxmlformats.org/drawingml/2006/main">
              <a:graphicData uri="http://schemas.openxmlformats.org/drawingml/2006/picture">
                <pic:pic xmlns:pic="http://schemas.openxmlformats.org/drawingml/2006/picture">
                  <pic:nvPicPr>
                    <pic:cNvPr id="1073741829" name="DSC_0008-2.jpg" descr="DSC_0008-2.jpg"/>
                    <pic:cNvPicPr>
                      <a:picLocks noChangeAspect="1"/>
                    </pic:cNvPicPr>
                  </pic:nvPicPr>
                  <pic:blipFill>
                    <a:blip r:embed="rId11" cstate="email">
                      <a:extLst>
                        <a:ext uri="{28A0092B-C50C-407E-A947-70E740481C1C}">
                          <a14:useLocalDpi xmlns:a14="http://schemas.microsoft.com/office/drawing/2010/main"/>
                        </a:ext>
                      </a:extLst>
                    </a:blip>
                    <a:stretch>
                      <a:fillRect/>
                    </a:stretch>
                  </pic:blipFill>
                  <pic:spPr>
                    <a:xfrm>
                      <a:off x="0" y="0"/>
                      <a:ext cx="3659135" cy="2439423"/>
                    </a:xfrm>
                    <a:prstGeom prst="rect">
                      <a:avLst/>
                    </a:prstGeom>
                    <a:ln w="12700" cap="flat">
                      <a:noFill/>
                      <a:miter lim="400000"/>
                    </a:ln>
                    <a:effectLst/>
                  </pic:spPr>
                </pic:pic>
              </a:graphicData>
            </a:graphic>
          </wp:anchor>
        </w:drawing>
      </w:r>
    </w:p>
    <w:p w:rsidR="00553772" w:rsidRDefault="00553772">
      <w:pPr>
        <w:pStyle w:val="BodyA"/>
        <w:spacing w:after="200" w:line="276" w:lineRule="auto"/>
        <w:jc w:val="center"/>
        <w:outlineLvl w:val="9"/>
        <w:rPr>
          <w:rStyle w:val="None"/>
          <w:rFonts w:ascii="Avenir Next Regular" w:eastAsia="Avenir Next Regular" w:hAnsi="Avenir Next Regular" w:cs="Avenir Next Regular"/>
          <w:color w:val="000000"/>
          <w:sz w:val="24"/>
          <w:szCs w:val="24"/>
          <w:u w:color="000000"/>
        </w:rPr>
      </w:pPr>
    </w:p>
    <w:p w:rsidR="00553772" w:rsidRDefault="00596A67">
      <w:pPr>
        <w:pStyle w:val="BodyA"/>
        <w:spacing w:after="200" w:line="276" w:lineRule="auto"/>
        <w:jc w:val="center"/>
        <w:outlineLvl w:val="9"/>
        <w:rPr>
          <w:rStyle w:val="None"/>
          <w:rFonts w:ascii="Avenir Next Regular" w:eastAsia="Avenir Next Regular" w:hAnsi="Avenir Next Regular" w:cs="Avenir Next Regular"/>
          <w:b/>
          <w:bCs/>
          <w:color w:val="000000"/>
          <w:sz w:val="36"/>
          <w:szCs w:val="36"/>
          <w:u w:color="000000"/>
        </w:rPr>
      </w:pPr>
      <w:r>
        <w:rPr>
          <w:rStyle w:val="None"/>
          <w:rFonts w:ascii="Avenir Next Regular" w:hAnsi="Avenir Next Regular"/>
          <w:b/>
          <w:bCs/>
          <w:color w:val="000000"/>
          <w:sz w:val="36"/>
          <w:szCs w:val="36"/>
          <w:u w:color="000000"/>
        </w:rPr>
        <w:t xml:space="preserve">Red Lecture Theatre </w:t>
      </w:r>
      <w:r>
        <w:rPr>
          <w:rStyle w:val="None"/>
          <w:rFonts w:ascii="Avenir Next Regular" w:hAnsi="Avenir Next Regular"/>
          <w:color w:val="000000"/>
          <w:sz w:val="36"/>
          <w:szCs w:val="36"/>
          <w:u w:color="000000"/>
        </w:rPr>
        <w:t>(RLT)</w:t>
      </w:r>
    </w:p>
    <w:p w:rsidR="00553772" w:rsidRDefault="00596A67">
      <w:pPr>
        <w:pStyle w:val="BodyA"/>
        <w:spacing w:after="120" w:line="276" w:lineRule="auto"/>
        <w:jc w:val="center"/>
        <w:outlineLvl w:val="9"/>
        <w:rPr>
          <w:rStyle w:val="None"/>
          <w:rFonts w:ascii="Avenir Next Regular" w:eastAsia="Avenir Next Regular" w:hAnsi="Avenir Next Regular" w:cs="Avenir Next Regular"/>
          <w:color w:val="000000"/>
          <w:sz w:val="24"/>
          <w:szCs w:val="24"/>
          <w:u w:color="000000"/>
        </w:rPr>
      </w:pPr>
      <w:r>
        <w:rPr>
          <w:rStyle w:val="None"/>
          <w:rFonts w:ascii="Avenir Next Regular" w:hAnsi="Avenir Next Regular"/>
          <w:color w:val="000000"/>
          <w:sz w:val="24"/>
          <w:szCs w:val="24"/>
          <w:u w:color="000000"/>
        </w:rPr>
        <w:t xml:space="preserve">A </w:t>
      </w:r>
      <w:proofErr w:type="spellStart"/>
      <w:r>
        <w:rPr>
          <w:rStyle w:val="None"/>
          <w:rFonts w:ascii="Avenir Next Regular" w:hAnsi="Avenir Next Regular"/>
          <w:color w:val="000000"/>
          <w:sz w:val="24"/>
          <w:szCs w:val="24"/>
          <w:u w:color="000000"/>
        </w:rPr>
        <w:t>cosy</w:t>
      </w:r>
      <w:proofErr w:type="spellEnd"/>
      <w:r>
        <w:rPr>
          <w:rStyle w:val="None"/>
          <w:rFonts w:ascii="Avenir Next Regular" w:hAnsi="Avenir Next Regular"/>
          <w:color w:val="000000"/>
          <w:sz w:val="24"/>
          <w:szCs w:val="24"/>
          <w:u w:color="000000"/>
        </w:rPr>
        <w:t xml:space="preserve"> 70s lecture theatre complete with red lacquer tables and flip down seats. This space works well </w:t>
      </w:r>
      <w:r>
        <w:rPr>
          <w:rStyle w:val="None"/>
          <w:rFonts w:ascii="Avenir Next Regular" w:hAnsi="Avenir Next Regular"/>
          <w:color w:val="000000"/>
          <w:sz w:val="24"/>
          <w:szCs w:val="24"/>
          <w:u w:color="000000"/>
        </w:rPr>
        <w:t>for performances using projection and is also a great space for more intimate shows where the performers need a close connection with the audience. There is a small projection/sound booth at the rear of the auditorium. This venue is accessible by lift.</w:t>
      </w:r>
      <w:r>
        <w:rPr>
          <w:rStyle w:val="None"/>
          <w:rFonts w:ascii="Avenir Next Regular" w:hAnsi="Avenir Next Regular"/>
          <w:color w:val="000000"/>
          <w:sz w:val="24"/>
          <w:szCs w:val="24"/>
          <w:u w:color="000000"/>
          <w:lang w:val="it-IT"/>
        </w:rPr>
        <w:t xml:space="preserve"> </w:t>
      </w:r>
      <w:proofErr w:type="spellStart"/>
      <w:r>
        <w:rPr>
          <w:rStyle w:val="None"/>
          <w:rFonts w:ascii="Avenir Next Regular" w:hAnsi="Avenir Next Regular"/>
          <w:color w:val="000000"/>
          <w:sz w:val="24"/>
          <w:szCs w:val="24"/>
          <w:u w:color="000000"/>
          <w:lang w:val="it-IT"/>
        </w:rPr>
        <w:t>Capacity</w:t>
      </w:r>
      <w:proofErr w:type="spellEnd"/>
      <w:r>
        <w:rPr>
          <w:rStyle w:val="None"/>
          <w:rFonts w:ascii="Avenir Next Regular" w:hAnsi="Avenir Next Regular"/>
          <w:color w:val="000000"/>
          <w:sz w:val="24"/>
          <w:szCs w:val="24"/>
          <w:u w:color="000000"/>
          <w:lang w:val="it-IT"/>
        </w:rPr>
        <w:t>: 8</w:t>
      </w:r>
      <w:r>
        <w:rPr>
          <w:rStyle w:val="None"/>
          <w:rFonts w:ascii="Avenir Next Regular" w:hAnsi="Avenir Next Regular"/>
          <w:color w:val="000000"/>
          <w:sz w:val="24"/>
          <w:szCs w:val="24"/>
          <w:u w:color="000000"/>
        </w:rPr>
        <w:t>0</w:t>
      </w:r>
    </w:p>
    <w:p w:rsidR="00553772" w:rsidRDefault="00596A67">
      <w:pPr>
        <w:pStyle w:val="Default"/>
        <w:jc w:val="center"/>
        <w:outlineLvl w:val="9"/>
        <w:rPr>
          <w:rStyle w:val="None"/>
          <w:rFonts w:ascii="Avenir Next Regular" w:eastAsia="Avenir Next Regular" w:hAnsi="Avenir Next Regular" w:cs="Avenir Next Regular"/>
          <w:color w:val="000000"/>
          <w:u w:color="000000"/>
        </w:rPr>
      </w:pPr>
      <w:r>
        <w:rPr>
          <w:rStyle w:val="None"/>
          <w:rFonts w:ascii="Avenir Next Regular" w:hAnsi="Avenir Next Regular"/>
          <w:b/>
          <w:bCs/>
          <w:i/>
          <w:iCs/>
          <w:color w:val="000000"/>
          <w:sz w:val="24"/>
          <w:szCs w:val="24"/>
          <w:u w:color="000000"/>
        </w:rPr>
        <w:t>Stage</w:t>
      </w:r>
      <w:r>
        <w:rPr>
          <w:rStyle w:val="None"/>
          <w:rFonts w:ascii="Avenir Next Regular" w:hAnsi="Avenir Next Regular"/>
          <w:i/>
          <w:iCs/>
          <w:color w:val="000000"/>
          <w:sz w:val="24"/>
          <w:szCs w:val="24"/>
          <w:u w:color="000000"/>
        </w:rPr>
        <w:t xml:space="preserve">: </w:t>
      </w:r>
      <w:r>
        <w:rPr>
          <w:rStyle w:val="None"/>
          <w:rFonts w:ascii="Avenir Next Regular" w:hAnsi="Avenir Next Regular"/>
          <w:b/>
          <w:bCs/>
          <w:i/>
          <w:iCs/>
          <w:color w:val="000000"/>
          <w:sz w:val="24"/>
          <w:szCs w:val="24"/>
          <w:u w:color="000000"/>
        </w:rPr>
        <w:t>8.0m x 3.3m</w:t>
      </w:r>
      <w:r>
        <w:rPr>
          <w:rStyle w:val="None"/>
          <w:rFonts w:ascii="Avenir Next Regular" w:hAnsi="Avenir Next Regular"/>
          <w:i/>
          <w:iCs/>
          <w:color w:val="000000"/>
          <w:sz w:val="24"/>
          <w:szCs w:val="24"/>
          <w:u w:color="000000"/>
        </w:rPr>
        <w:t xml:space="preserve"> flat floor covered in black vinyl dancefloor. Height to ceiling: 3.5m (approx. 2.8m clearance to light fixtures). The front row of seats is adjacent to the stage, if filled these will reduce usable stage depth by approx. 60cm</w:t>
      </w:r>
      <w:r>
        <w:rPr>
          <w:rStyle w:val="None"/>
          <w:rFonts w:ascii="Avenir Next Regular" w:hAnsi="Avenir Next Regular"/>
          <w:i/>
          <w:iCs/>
          <w:color w:val="000000"/>
          <w:u w:color="000000"/>
        </w:rPr>
        <w:t>.</w:t>
      </w:r>
      <w:r>
        <w:rPr>
          <w:rStyle w:val="None"/>
          <w:rFonts w:ascii="Avenir Next Regular" w:eastAsia="Avenir Next Regular" w:hAnsi="Avenir Next Regular" w:cs="Avenir Next Regular"/>
          <w:noProof/>
          <w:color w:val="000000"/>
          <w:u w:color="000000"/>
        </w:rPr>
        <w:drawing>
          <wp:anchor distT="152400" distB="152400" distL="152400" distR="152400" simplePos="0" relativeHeight="251663360" behindDoc="0" locked="0" layoutInCell="1" allowOverlap="1">
            <wp:simplePos x="0" y="0"/>
            <wp:positionH relativeFrom="page">
              <wp:posOffset>85935</wp:posOffset>
            </wp:positionH>
            <wp:positionV relativeFrom="line">
              <wp:posOffset>325031</wp:posOffset>
            </wp:positionV>
            <wp:extent cx="3660565" cy="2440378"/>
            <wp:effectExtent l="0" t="0" r="0" b="0"/>
            <wp:wrapThrough wrapText="bothSides" distL="152400" distR="152400">
              <wp:wrapPolygon edited="1">
                <wp:start x="0" y="0"/>
                <wp:lineTo x="21600" y="0"/>
                <wp:lineTo x="21600" y="21600"/>
                <wp:lineTo x="0" y="21600"/>
                <wp:lineTo x="0" y="0"/>
              </wp:wrapPolygon>
            </wp:wrapThrough>
            <wp:docPr id="1073741830" name="officeArt object" descr="IMG_4967.JPG"/>
            <wp:cNvGraphicFramePr/>
            <a:graphic xmlns:a="http://schemas.openxmlformats.org/drawingml/2006/main">
              <a:graphicData uri="http://schemas.openxmlformats.org/drawingml/2006/picture">
                <pic:pic xmlns:pic="http://schemas.openxmlformats.org/drawingml/2006/picture">
                  <pic:nvPicPr>
                    <pic:cNvPr id="1073741830" name="IMG_4967.JPG" descr="IMG_4967.JPG"/>
                    <pic:cNvPicPr>
                      <a:picLocks noChangeAspect="1"/>
                    </pic:cNvPicPr>
                  </pic:nvPicPr>
                  <pic:blipFill>
                    <a:blip r:embed="rId12" cstate="email">
                      <a:extLst>
                        <a:ext uri="{28A0092B-C50C-407E-A947-70E740481C1C}">
                          <a14:useLocalDpi xmlns:a14="http://schemas.microsoft.com/office/drawing/2010/main"/>
                        </a:ext>
                      </a:extLst>
                    </a:blip>
                    <a:stretch>
                      <a:fillRect/>
                    </a:stretch>
                  </pic:blipFill>
                  <pic:spPr>
                    <a:xfrm>
                      <a:off x="0" y="0"/>
                      <a:ext cx="3660565" cy="2440378"/>
                    </a:xfrm>
                    <a:prstGeom prst="rect">
                      <a:avLst/>
                    </a:prstGeom>
                    <a:ln w="12700" cap="flat">
                      <a:noFill/>
                      <a:miter lim="400000"/>
                    </a:ln>
                    <a:effectLst/>
                  </pic:spPr>
                </pic:pic>
              </a:graphicData>
            </a:graphic>
          </wp:anchor>
        </w:drawing>
      </w:r>
      <w:r>
        <w:rPr>
          <w:rStyle w:val="None"/>
          <w:rFonts w:ascii="Avenir Next Regular" w:eastAsia="Avenir Next Regular" w:hAnsi="Avenir Next Regular" w:cs="Avenir Next Regular"/>
          <w:noProof/>
          <w:color w:val="000000"/>
          <w:u w:color="000000"/>
        </w:rPr>
        <w:drawing>
          <wp:anchor distT="152400" distB="152400" distL="152400" distR="152400" simplePos="0" relativeHeight="251664384" behindDoc="0" locked="0" layoutInCell="1" allowOverlap="1">
            <wp:simplePos x="0" y="0"/>
            <wp:positionH relativeFrom="page">
              <wp:posOffset>3797300</wp:posOffset>
            </wp:positionH>
            <wp:positionV relativeFrom="line">
              <wp:posOffset>325031</wp:posOffset>
            </wp:positionV>
            <wp:extent cx="3660564" cy="2440377"/>
            <wp:effectExtent l="0" t="0" r="0" b="0"/>
            <wp:wrapThrough wrapText="bothSides" distL="152400" distR="152400">
              <wp:wrapPolygon edited="1">
                <wp:start x="0" y="0"/>
                <wp:lineTo x="21600" y="0"/>
                <wp:lineTo x="21600" y="21600"/>
                <wp:lineTo x="0" y="21600"/>
                <wp:lineTo x="0" y="0"/>
              </wp:wrapPolygon>
            </wp:wrapThrough>
            <wp:docPr id="1073741831" name="officeArt object" descr="IMG_4965.JPG"/>
            <wp:cNvGraphicFramePr/>
            <a:graphic xmlns:a="http://schemas.openxmlformats.org/drawingml/2006/main">
              <a:graphicData uri="http://schemas.openxmlformats.org/drawingml/2006/picture">
                <pic:pic xmlns:pic="http://schemas.openxmlformats.org/drawingml/2006/picture">
                  <pic:nvPicPr>
                    <pic:cNvPr id="1073741831" name="IMG_4965.JPG" descr="IMG_4965.JPG"/>
                    <pic:cNvPicPr>
                      <a:picLocks noChangeAspect="1"/>
                    </pic:cNvPicPr>
                  </pic:nvPicPr>
                  <pic:blipFill>
                    <a:blip r:embed="rId13" cstate="email">
                      <a:extLst>
                        <a:ext uri="{28A0092B-C50C-407E-A947-70E740481C1C}">
                          <a14:useLocalDpi xmlns:a14="http://schemas.microsoft.com/office/drawing/2010/main"/>
                        </a:ext>
                      </a:extLst>
                    </a:blip>
                    <a:stretch>
                      <a:fillRect/>
                    </a:stretch>
                  </pic:blipFill>
                  <pic:spPr>
                    <a:xfrm>
                      <a:off x="0" y="0"/>
                      <a:ext cx="3660564" cy="2440377"/>
                    </a:xfrm>
                    <a:prstGeom prst="rect">
                      <a:avLst/>
                    </a:prstGeom>
                    <a:ln w="12700" cap="flat">
                      <a:noFill/>
                      <a:miter lim="400000"/>
                    </a:ln>
                    <a:effectLst/>
                  </pic:spPr>
                </pic:pic>
              </a:graphicData>
            </a:graphic>
          </wp:anchor>
        </w:drawing>
      </w:r>
    </w:p>
    <w:p w:rsidR="00553772" w:rsidRDefault="00553772">
      <w:pPr>
        <w:pStyle w:val="Default"/>
        <w:jc w:val="center"/>
        <w:outlineLvl w:val="9"/>
        <w:rPr>
          <w:rStyle w:val="None"/>
          <w:rFonts w:ascii="Avenir Next Regular" w:eastAsia="Avenir Next Regular" w:hAnsi="Avenir Next Regular" w:cs="Avenir Next Regular"/>
          <w:color w:val="000000"/>
          <w:u w:color="000000"/>
        </w:rPr>
      </w:pPr>
    </w:p>
    <w:p w:rsidR="00553772" w:rsidRDefault="00553772">
      <w:pPr>
        <w:pStyle w:val="BodyA"/>
        <w:spacing w:after="200" w:line="216" w:lineRule="auto"/>
        <w:jc w:val="center"/>
        <w:outlineLvl w:val="9"/>
        <w:rPr>
          <w:rStyle w:val="None"/>
          <w:rFonts w:ascii="Avenir Next Regular" w:eastAsia="Avenir Next Regular" w:hAnsi="Avenir Next Regular" w:cs="Avenir Next Regular"/>
          <w:color w:val="000000"/>
          <w:u w:color="000000"/>
        </w:rPr>
      </w:pPr>
    </w:p>
    <w:p w:rsidR="00553772" w:rsidRDefault="00596A67">
      <w:pPr>
        <w:pStyle w:val="BodyA"/>
        <w:spacing w:after="200" w:line="216" w:lineRule="auto"/>
        <w:jc w:val="center"/>
        <w:outlineLvl w:val="9"/>
        <w:rPr>
          <w:rStyle w:val="None"/>
          <w:rFonts w:ascii="Avenir Next Regular" w:eastAsia="Avenir Next Regular" w:hAnsi="Avenir Next Regular" w:cs="Avenir Next Regular"/>
          <w:b/>
          <w:bCs/>
          <w:color w:val="000000"/>
          <w:sz w:val="24"/>
          <w:szCs w:val="24"/>
          <w:u w:color="000000"/>
        </w:rPr>
      </w:pPr>
      <w:r>
        <w:rPr>
          <w:rStyle w:val="None"/>
          <w:rFonts w:ascii="Avenir Next Regular" w:hAnsi="Avenir Next Regular"/>
          <w:b/>
          <w:bCs/>
          <w:color w:val="000000"/>
          <w:sz w:val="36"/>
          <w:szCs w:val="36"/>
          <w:u w:color="000000"/>
        </w:rPr>
        <w:t xml:space="preserve">Anatomy Lecture Theatre </w:t>
      </w:r>
      <w:r>
        <w:rPr>
          <w:rStyle w:val="None"/>
          <w:rFonts w:ascii="Avenir Next Regular" w:hAnsi="Avenir Next Regular"/>
          <w:color w:val="000000"/>
          <w:sz w:val="36"/>
          <w:szCs w:val="36"/>
          <w:u w:color="000000"/>
        </w:rPr>
        <w:t>(ALT)</w:t>
      </w:r>
    </w:p>
    <w:p w:rsidR="00553772" w:rsidRDefault="00596A67">
      <w:pPr>
        <w:pStyle w:val="BodyA"/>
        <w:spacing w:after="200" w:line="276" w:lineRule="auto"/>
        <w:jc w:val="center"/>
        <w:outlineLvl w:val="9"/>
        <w:rPr>
          <w:rStyle w:val="None"/>
          <w:rFonts w:ascii="Avenir Next Regular" w:eastAsia="Avenir Next Regular" w:hAnsi="Avenir Next Regular" w:cs="Avenir Next Regular"/>
          <w:color w:val="000000"/>
          <w:sz w:val="24"/>
          <w:szCs w:val="24"/>
          <w:u w:color="000000"/>
        </w:rPr>
      </w:pPr>
      <w:r>
        <w:rPr>
          <w:rStyle w:val="None"/>
          <w:rFonts w:ascii="Avenir Next Regular" w:hAnsi="Avenir Next Regular"/>
          <w:color w:val="000000"/>
          <w:sz w:val="24"/>
          <w:szCs w:val="24"/>
          <w:u w:color="000000"/>
        </w:rPr>
        <w:t>An intimate room with a raised wooden horseshoe seating area. As well as offering a special atmosphere, it</w:t>
      </w:r>
      <w:r>
        <w:rPr>
          <w:rStyle w:val="None"/>
          <w:rFonts w:ascii="Avenir Next Regular" w:hAnsi="Avenir Next Regular"/>
          <w:color w:val="000000"/>
          <w:sz w:val="24"/>
          <w:szCs w:val="24"/>
          <w:u w:color="000000"/>
        </w:rPr>
        <w:t>’</w:t>
      </w:r>
      <w:r>
        <w:rPr>
          <w:rStyle w:val="None"/>
          <w:rFonts w:ascii="Avenir Next Regular" w:hAnsi="Avenir Next Regular"/>
          <w:color w:val="000000"/>
          <w:sz w:val="24"/>
          <w:szCs w:val="24"/>
          <w:u w:color="000000"/>
        </w:rPr>
        <w:t xml:space="preserve">s also a very functional performance and storytelling space, not least for the immediacy brought about by the height of the rake: actors tend </w:t>
      </w:r>
      <w:r>
        <w:rPr>
          <w:rStyle w:val="None"/>
          <w:rFonts w:ascii="Avenir Next Regular" w:hAnsi="Avenir Next Regular"/>
          <w:color w:val="000000"/>
          <w:sz w:val="24"/>
          <w:szCs w:val="24"/>
          <w:u w:color="000000"/>
        </w:rPr>
        <w:t xml:space="preserve">to be at eye level with the front row. Capacity: 58. There is </w:t>
      </w:r>
      <w:proofErr w:type="spellStart"/>
      <w:r>
        <w:rPr>
          <w:rStyle w:val="None"/>
          <w:rFonts w:ascii="Avenir Next Regular" w:hAnsi="Avenir Next Regular"/>
          <w:color w:val="000000"/>
          <w:sz w:val="24"/>
          <w:szCs w:val="24"/>
          <w:u w:color="000000"/>
        </w:rPr>
        <w:t>unstepped</w:t>
      </w:r>
      <w:proofErr w:type="spellEnd"/>
      <w:r>
        <w:rPr>
          <w:rStyle w:val="None"/>
          <w:rFonts w:ascii="Avenir Next Regular" w:hAnsi="Avenir Next Regular"/>
          <w:color w:val="000000"/>
          <w:sz w:val="24"/>
          <w:szCs w:val="24"/>
          <w:u w:color="000000"/>
        </w:rPr>
        <w:t xml:space="preserve"> access to this space.</w:t>
      </w:r>
    </w:p>
    <w:p w:rsidR="00553772" w:rsidRDefault="00596A67">
      <w:pPr>
        <w:pStyle w:val="Default"/>
        <w:jc w:val="center"/>
        <w:outlineLvl w:val="9"/>
        <w:rPr>
          <w:rStyle w:val="None"/>
          <w:rFonts w:ascii="Avenir Next Regular" w:eastAsia="Avenir Next Regular" w:hAnsi="Avenir Next Regular" w:cs="Avenir Next Regular"/>
          <w:color w:val="000000"/>
          <w:sz w:val="24"/>
          <w:szCs w:val="24"/>
          <w:u w:color="000000"/>
        </w:rPr>
      </w:pPr>
      <w:r>
        <w:rPr>
          <w:rStyle w:val="None"/>
          <w:rFonts w:ascii="Avenir Next Regular" w:hAnsi="Avenir Next Regular"/>
          <w:b/>
          <w:bCs/>
          <w:i/>
          <w:iCs/>
          <w:color w:val="000000"/>
          <w:sz w:val="24"/>
          <w:szCs w:val="24"/>
          <w:u w:color="000000"/>
        </w:rPr>
        <w:lastRenderedPageBreak/>
        <w:t>Stage: 8.30m x 2m stage with 3.4m x 3m thrust.</w:t>
      </w:r>
      <w:r>
        <w:rPr>
          <w:rStyle w:val="None"/>
          <w:rFonts w:ascii="Avenir Next Regular" w:hAnsi="Avenir Next Regular"/>
          <w:i/>
          <w:iCs/>
          <w:color w:val="000000"/>
          <w:sz w:val="24"/>
          <w:szCs w:val="24"/>
          <w:u w:color="000000"/>
        </w:rPr>
        <w:t xml:space="preserve"> On flat floor covered in black vinyl dancefloor. </w:t>
      </w:r>
      <w:proofErr w:type="spellStart"/>
      <w:r>
        <w:rPr>
          <w:rStyle w:val="None"/>
          <w:rFonts w:ascii="Avenir Next Regular" w:hAnsi="Avenir Next Regular"/>
          <w:i/>
          <w:iCs/>
          <w:color w:val="000000"/>
          <w:sz w:val="24"/>
          <w:szCs w:val="24"/>
          <w:u w:color="000000"/>
          <w:lang w:val="nl-NL"/>
        </w:rPr>
        <w:t>Ceiling</w:t>
      </w:r>
      <w:proofErr w:type="spellEnd"/>
      <w:r>
        <w:rPr>
          <w:rStyle w:val="None"/>
          <w:rFonts w:ascii="Avenir Next Regular" w:hAnsi="Avenir Next Regular"/>
          <w:i/>
          <w:iCs/>
          <w:color w:val="000000"/>
          <w:sz w:val="24"/>
          <w:szCs w:val="24"/>
          <w:u w:color="000000"/>
          <w:lang w:val="nl-NL"/>
        </w:rPr>
        <w:t>: 4.4m clearance.</w:t>
      </w:r>
      <w:r>
        <w:rPr>
          <w:rStyle w:val="None"/>
          <w:rFonts w:ascii="Avenir Next Regular" w:eastAsia="Avenir Next Regular" w:hAnsi="Avenir Next Regular" w:cs="Avenir Next Regular"/>
          <w:noProof/>
          <w:color w:val="000000"/>
          <w:u w:color="000000"/>
          <w:lang w:val="nl-NL"/>
        </w:rPr>
        <w:drawing>
          <wp:anchor distT="152400" distB="152400" distL="152400" distR="152400" simplePos="0" relativeHeight="251665408" behindDoc="0" locked="0" layoutInCell="1" allowOverlap="1">
            <wp:simplePos x="0" y="0"/>
            <wp:positionH relativeFrom="page">
              <wp:posOffset>68543</wp:posOffset>
            </wp:positionH>
            <wp:positionV relativeFrom="line">
              <wp:posOffset>266203</wp:posOffset>
            </wp:positionV>
            <wp:extent cx="3677957" cy="2451972"/>
            <wp:effectExtent l="0" t="0" r="0" b="0"/>
            <wp:wrapThrough wrapText="bothSides" distL="152400" distR="152400">
              <wp:wrapPolygon edited="1">
                <wp:start x="0" y="0"/>
                <wp:lineTo x="21600" y="0"/>
                <wp:lineTo x="21600" y="21600"/>
                <wp:lineTo x="0" y="21600"/>
                <wp:lineTo x="0" y="0"/>
              </wp:wrapPolygon>
            </wp:wrapThrough>
            <wp:docPr id="1073741832" name="officeArt object" descr="IMG_4972.JPG"/>
            <wp:cNvGraphicFramePr/>
            <a:graphic xmlns:a="http://schemas.openxmlformats.org/drawingml/2006/main">
              <a:graphicData uri="http://schemas.openxmlformats.org/drawingml/2006/picture">
                <pic:pic xmlns:pic="http://schemas.openxmlformats.org/drawingml/2006/picture">
                  <pic:nvPicPr>
                    <pic:cNvPr id="1073741832" name="IMG_4972.JPG" descr="IMG_4972.JPG"/>
                    <pic:cNvPicPr>
                      <a:picLocks noChangeAspect="1"/>
                    </pic:cNvPicPr>
                  </pic:nvPicPr>
                  <pic:blipFill>
                    <a:blip r:embed="rId14" cstate="email">
                      <a:extLst>
                        <a:ext uri="{28A0092B-C50C-407E-A947-70E740481C1C}">
                          <a14:useLocalDpi xmlns:a14="http://schemas.microsoft.com/office/drawing/2010/main"/>
                        </a:ext>
                      </a:extLst>
                    </a:blip>
                    <a:stretch>
                      <a:fillRect/>
                    </a:stretch>
                  </pic:blipFill>
                  <pic:spPr>
                    <a:xfrm>
                      <a:off x="0" y="0"/>
                      <a:ext cx="3677957" cy="2451972"/>
                    </a:xfrm>
                    <a:prstGeom prst="rect">
                      <a:avLst/>
                    </a:prstGeom>
                    <a:ln w="12700" cap="flat">
                      <a:noFill/>
                      <a:miter lim="400000"/>
                    </a:ln>
                    <a:effectLst/>
                  </pic:spPr>
                </pic:pic>
              </a:graphicData>
            </a:graphic>
          </wp:anchor>
        </w:drawing>
      </w:r>
      <w:r>
        <w:rPr>
          <w:rStyle w:val="None"/>
          <w:rFonts w:ascii="Avenir Next Regular" w:eastAsia="Avenir Next Regular" w:hAnsi="Avenir Next Regular" w:cs="Avenir Next Regular"/>
          <w:noProof/>
          <w:color w:val="000000"/>
          <w:u w:color="000000"/>
          <w:lang w:val="nl-NL"/>
        </w:rPr>
        <w:drawing>
          <wp:anchor distT="152400" distB="152400" distL="152400" distR="152400" simplePos="0" relativeHeight="251666432" behindDoc="0" locked="0" layoutInCell="1" allowOverlap="1">
            <wp:simplePos x="0" y="0"/>
            <wp:positionH relativeFrom="page">
              <wp:posOffset>3804422</wp:posOffset>
            </wp:positionH>
            <wp:positionV relativeFrom="line">
              <wp:posOffset>266203</wp:posOffset>
            </wp:positionV>
            <wp:extent cx="3681553" cy="2451972"/>
            <wp:effectExtent l="0" t="0" r="0" b="0"/>
            <wp:wrapThrough wrapText="bothSides" distL="152400" distR="152400">
              <wp:wrapPolygon edited="1">
                <wp:start x="0" y="0"/>
                <wp:lineTo x="21600" y="0"/>
                <wp:lineTo x="21600" y="21600"/>
                <wp:lineTo x="0" y="21600"/>
                <wp:lineTo x="0" y="0"/>
              </wp:wrapPolygon>
            </wp:wrapThrough>
            <wp:docPr id="1073741833" name="officeArt object" descr="anatomy theatre 18 (1 of 2).jpg"/>
            <wp:cNvGraphicFramePr/>
            <a:graphic xmlns:a="http://schemas.openxmlformats.org/drawingml/2006/main">
              <a:graphicData uri="http://schemas.openxmlformats.org/drawingml/2006/picture">
                <pic:pic xmlns:pic="http://schemas.openxmlformats.org/drawingml/2006/picture">
                  <pic:nvPicPr>
                    <pic:cNvPr id="1073741833" name="anatomy theatre 18 (1 of 2).jpg" descr="anatomy theatre 18 (1 of 2).jpg"/>
                    <pic:cNvPicPr>
                      <a:picLocks noChangeAspect="1"/>
                    </pic:cNvPicPr>
                  </pic:nvPicPr>
                  <pic:blipFill>
                    <a:blip r:embed="rId15" cstate="email">
                      <a:extLst>
                        <a:ext uri="{28A0092B-C50C-407E-A947-70E740481C1C}">
                          <a14:useLocalDpi xmlns:a14="http://schemas.microsoft.com/office/drawing/2010/main"/>
                        </a:ext>
                      </a:extLst>
                    </a:blip>
                    <a:stretch>
                      <a:fillRect/>
                    </a:stretch>
                  </pic:blipFill>
                  <pic:spPr>
                    <a:xfrm>
                      <a:off x="0" y="0"/>
                      <a:ext cx="3681553" cy="2451972"/>
                    </a:xfrm>
                    <a:prstGeom prst="rect">
                      <a:avLst/>
                    </a:prstGeom>
                    <a:ln w="12700" cap="flat">
                      <a:noFill/>
                      <a:miter lim="400000"/>
                    </a:ln>
                    <a:effectLst/>
                  </pic:spPr>
                </pic:pic>
              </a:graphicData>
            </a:graphic>
          </wp:anchor>
        </w:drawing>
      </w:r>
    </w:p>
    <w:p w:rsidR="00553772" w:rsidRDefault="00553772">
      <w:pPr>
        <w:pStyle w:val="Default"/>
        <w:jc w:val="center"/>
        <w:outlineLvl w:val="9"/>
        <w:rPr>
          <w:rStyle w:val="None"/>
          <w:rFonts w:ascii="Avenir Next Regular" w:eastAsia="Avenir Next Regular" w:hAnsi="Avenir Next Regular" w:cs="Avenir Next Regular"/>
          <w:color w:val="000000"/>
          <w:sz w:val="24"/>
          <w:szCs w:val="24"/>
          <w:u w:color="000000"/>
        </w:rPr>
      </w:pPr>
    </w:p>
    <w:p w:rsidR="00553772" w:rsidRDefault="00596A67">
      <w:pPr>
        <w:pStyle w:val="Default"/>
        <w:jc w:val="center"/>
        <w:outlineLvl w:val="9"/>
        <w:rPr>
          <w:rStyle w:val="None"/>
          <w:rFonts w:ascii="Avenir Next Regular" w:eastAsia="Avenir Next Regular" w:hAnsi="Avenir Next Regular" w:cs="Avenir Next Regular"/>
          <w:b/>
          <w:bCs/>
          <w:color w:val="000000"/>
          <w:sz w:val="36"/>
          <w:szCs w:val="36"/>
          <w:u w:color="000000"/>
        </w:rPr>
      </w:pPr>
      <w:r>
        <w:rPr>
          <w:rStyle w:val="None"/>
          <w:rFonts w:ascii="Avenir Next Regular" w:hAnsi="Avenir Next Regular"/>
          <w:b/>
          <w:bCs/>
          <w:color w:val="000000"/>
          <w:sz w:val="36"/>
          <w:szCs w:val="36"/>
          <w:u w:color="000000"/>
        </w:rPr>
        <w:t xml:space="preserve">Demonstration Room </w:t>
      </w:r>
      <w:r>
        <w:rPr>
          <w:rStyle w:val="None"/>
          <w:rFonts w:ascii="Avenir Next Regular" w:hAnsi="Avenir Next Regular"/>
          <w:color w:val="000000"/>
          <w:sz w:val="36"/>
          <w:szCs w:val="36"/>
          <w:u w:color="000000"/>
        </w:rPr>
        <w:t>(DEMO)</w:t>
      </w:r>
    </w:p>
    <w:p w:rsidR="00553772" w:rsidRDefault="00553772">
      <w:pPr>
        <w:pStyle w:val="Default"/>
        <w:jc w:val="center"/>
        <w:outlineLvl w:val="9"/>
        <w:rPr>
          <w:rStyle w:val="None"/>
          <w:rFonts w:ascii="Avenir Next Regular" w:eastAsia="Avenir Next Regular" w:hAnsi="Avenir Next Regular" w:cs="Avenir Next Regular"/>
          <w:color w:val="000000"/>
          <w:sz w:val="24"/>
          <w:szCs w:val="24"/>
          <w:u w:color="000000"/>
        </w:rPr>
      </w:pPr>
    </w:p>
    <w:p w:rsidR="00553772" w:rsidRDefault="00596A67">
      <w:pPr>
        <w:pStyle w:val="BodyA"/>
        <w:spacing w:after="200" w:line="276" w:lineRule="auto"/>
        <w:jc w:val="center"/>
        <w:outlineLvl w:val="9"/>
        <w:rPr>
          <w:rStyle w:val="None"/>
          <w:rFonts w:ascii="Avenir Next Regular" w:eastAsia="Avenir Next Regular" w:hAnsi="Avenir Next Regular" w:cs="Avenir Next Regular"/>
          <w:color w:val="000000"/>
          <w:sz w:val="24"/>
          <w:szCs w:val="24"/>
          <w:u w:color="000000"/>
        </w:rPr>
      </w:pPr>
      <w:r>
        <w:rPr>
          <w:rStyle w:val="None"/>
          <w:rFonts w:ascii="Avenir Next Regular" w:hAnsi="Avenir Next Regular"/>
          <w:color w:val="000000"/>
          <w:sz w:val="24"/>
          <w:szCs w:val="24"/>
          <w:u w:color="000000"/>
        </w:rPr>
        <w:t xml:space="preserve">Similar </w:t>
      </w:r>
      <w:r>
        <w:rPr>
          <w:rStyle w:val="None"/>
          <w:rFonts w:ascii="Avenir Next Regular" w:hAnsi="Avenir Next Regular"/>
          <w:color w:val="000000"/>
          <w:sz w:val="24"/>
          <w:szCs w:val="24"/>
          <w:u w:color="000000"/>
        </w:rPr>
        <w:t xml:space="preserve">seating to the Anatomy Lecture Theatre, but with a completely different atmosphere: </w:t>
      </w:r>
      <w:proofErr w:type="gramStart"/>
      <w:r>
        <w:rPr>
          <w:rStyle w:val="None"/>
          <w:rFonts w:ascii="Avenir Next Regular" w:hAnsi="Avenir Next Regular"/>
          <w:color w:val="000000"/>
          <w:sz w:val="24"/>
          <w:szCs w:val="24"/>
          <w:u w:color="000000"/>
        </w:rPr>
        <w:t>the</w:t>
      </w:r>
      <w:proofErr w:type="gramEnd"/>
      <w:r>
        <w:rPr>
          <w:rStyle w:val="None"/>
          <w:rFonts w:ascii="Avenir Next Regular" w:hAnsi="Avenir Next Regular"/>
          <w:color w:val="000000"/>
          <w:sz w:val="24"/>
          <w:szCs w:val="24"/>
          <w:u w:color="000000"/>
        </w:rPr>
        <w:t xml:space="preserve"> Demonstration Room is a stark and uniquely atmospheric space that gives audiences a powerful experience before the work even starts. There are 5 aerial points in the sp</w:t>
      </w:r>
      <w:r>
        <w:rPr>
          <w:rStyle w:val="None"/>
          <w:rFonts w:ascii="Avenir Next Regular" w:hAnsi="Avenir Next Regular"/>
          <w:color w:val="000000"/>
          <w:sz w:val="24"/>
          <w:szCs w:val="24"/>
          <w:u w:color="000000"/>
        </w:rPr>
        <w:t>ace, plus ground level points suitable for Chinese pole.</w:t>
      </w:r>
      <w:r>
        <w:rPr>
          <w:rStyle w:val="None"/>
          <w:rFonts w:ascii="Avenir Next Regular" w:hAnsi="Avenir Next Regular"/>
          <w:color w:val="000000"/>
          <w:sz w:val="24"/>
          <w:szCs w:val="24"/>
          <w:u w:color="FF0000"/>
        </w:rPr>
        <w:t xml:space="preserve">  </w:t>
      </w:r>
      <w:r>
        <w:rPr>
          <w:rStyle w:val="None"/>
          <w:rFonts w:ascii="Avenir Next Regular" w:hAnsi="Avenir Next Regular"/>
          <w:color w:val="000000"/>
          <w:sz w:val="24"/>
          <w:szCs w:val="24"/>
          <w:u w:color="000000"/>
        </w:rPr>
        <w:t xml:space="preserve">Capacity: 58. There is </w:t>
      </w:r>
      <w:proofErr w:type="spellStart"/>
      <w:r>
        <w:rPr>
          <w:rStyle w:val="None"/>
          <w:rFonts w:ascii="Avenir Next Regular" w:hAnsi="Avenir Next Regular"/>
          <w:color w:val="000000"/>
          <w:sz w:val="24"/>
          <w:szCs w:val="24"/>
          <w:u w:color="000000"/>
        </w:rPr>
        <w:t>unstepped</w:t>
      </w:r>
      <w:proofErr w:type="spellEnd"/>
      <w:r>
        <w:rPr>
          <w:rStyle w:val="None"/>
          <w:rFonts w:ascii="Avenir Next Regular" w:hAnsi="Avenir Next Regular"/>
          <w:color w:val="000000"/>
          <w:sz w:val="24"/>
          <w:szCs w:val="24"/>
          <w:u w:color="000000"/>
        </w:rPr>
        <w:t xml:space="preserve"> access to this space.</w:t>
      </w:r>
    </w:p>
    <w:p w:rsidR="00553772" w:rsidRDefault="00596A67">
      <w:pPr>
        <w:pStyle w:val="BodyA"/>
        <w:spacing w:after="200" w:line="276" w:lineRule="auto"/>
        <w:jc w:val="center"/>
        <w:outlineLvl w:val="9"/>
        <w:rPr>
          <w:rStyle w:val="None"/>
          <w:rFonts w:ascii="Avenir Next Regular" w:eastAsia="Avenir Next Regular" w:hAnsi="Avenir Next Regular" w:cs="Avenir Next Regular"/>
          <w:color w:val="000000"/>
          <w:u w:color="000000"/>
        </w:rPr>
      </w:pPr>
      <w:r>
        <w:rPr>
          <w:rStyle w:val="None"/>
          <w:rFonts w:ascii="Avenir Next Regular" w:hAnsi="Avenir Next Regular"/>
          <w:b/>
          <w:bCs/>
          <w:i/>
          <w:iCs/>
          <w:color w:val="000000"/>
          <w:sz w:val="24"/>
          <w:szCs w:val="24"/>
          <w:u w:color="000000"/>
        </w:rPr>
        <w:t>Stage: 7.8m x 3.7m with 5.3m x 2.3m</w:t>
      </w:r>
      <w:r>
        <w:rPr>
          <w:rStyle w:val="None"/>
          <w:rFonts w:ascii="Avenir Next Regular" w:hAnsi="Avenir Next Regular"/>
          <w:i/>
          <w:iCs/>
          <w:color w:val="000000"/>
          <w:sz w:val="24"/>
          <w:szCs w:val="24"/>
          <w:u w:color="000000"/>
        </w:rPr>
        <w:t xml:space="preserve"> thrust</w:t>
      </w:r>
      <w:r>
        <w:rPr>
          <w:rStyle w:val="None"/>
          <w:rFonts w:ascii="Avenir Next Regular" w:hAnsi="Avenir Next Regular"/>
          <w:b/>
          <w:bCs/>
          <w:i/>
          <w:iCs/>
          <w:color w:val="000000"/>
          <w:sz w:val="24"/>
          <w:szCs w:val="24"/>
          <w:u w:color="000000"/>
        </w:rPr>
        <w:t xml:space="preserve"> </w:t>
      </w:r>
      <w:r>
        <w:rPr>
          <w:rStyle w:val="None"/>
          <w:rFonts w:ascii="Avenir Next Regular" w:hAnsi="Avenir Next Regular"/>
          <w:i/>
          <w:iCs/>
          <w:color w:val="000000"/>
          <w:sz w:val="24"/>
          <w:szCs w:val="24"/>
          <w:u w:color="000000"/>
        </w:rPr>
        <w:t>on flat floor. Covered in black vinyl dancefloor. Height: 6.0 m max clearance.</w:t>
      </w:r>
      <w:r>
        <w:rPr>
          <w:rStyle w:val="None"/>
          <w:rFonts w:ascii="Avenir Next Regular" w:eastAsia="Avenir Next Regular" w:hAnsi="Avenir Next Regular" w:cs="Avenir Next Regular"/>
          <w:noProof/>
          <w:color w:val="000000"/>
          <w:u w:color="000000"/>
        </w:rPr>
        <w:drawing>
          <wp:anchor distT="152400" distB="152400" distL="152400" distR="152400" simplePos="0" relativeHeight="251667456" behindDoc="0" locked="0" layoutInCell="1" allowOverlap="1">
            <wp:simplePos x="0" y="0"/>
            <wp:positionH relativeFrom="page">
              <wp:posOffset>68543</wp:posOffset>
            </wp:positionH>
            <wp:positionV relativeFrom="line">
              <wp:posOffset>340945</wp:posOffset>
            </wp:positionV>
            <wp:extent cx="3677957" cy="2451973"/>
            <wp:effectExtent l="0" t="0" r="0" b="0"/>
            <wp:wrapThrough wrapText="bothSides" distL="152400" distR="152400">
              <wp:wrapPolygon edited="1">
                <wp:start x="0" y="0"/>
                <wp:lineTo x="21600" y="0"/>
                <wp:lineTo x="21600" y="21600"/>
                <wp:lineTo x="0" y="21600"/>
                <wp:lineTo x="0" y="0"/>
              </wp:wrapPolygon>
            </wp:wrapThrough>
            <wp:docPr id="1073741834" name="officeArt object" descr="IMG_4986.JPG"/>
            <wp:cNvGraphicFramePr/>
            <a:graphic xmlns:a="http://schemas.openxmlformats.org/drawingml/2006/main">
              <a:graphicData uri="http://schemas.openxmlformats.org/drawingml/2006/picture">
                <pic:pic xmlns:pic="http://schemas.openxmlformats.org/drawingml/2006/picture">
                  <pic:nvPicPr>
                    <pic:cNvPr id="1073741834" name="IMG_4986.JPG" descr="IMG_4986.JPG"/>
                    <pic:cNvPicPr>
                      <a:picLocks noChangeAspect="1"/>
                    </pic:cNvPicPr>
                  </pic:nvPicPr>
                  <pic:blipFill>
                    <a:blip r:embed="rId16" cstate="email">
                      <a:extLst>
                        <a:ext uri="{28A0092B-C50C-407E-A947-70E740481C1C}">
                          <a14:useLocalDpi xmlns:a14="http://schemas.microsoft.com/office/drawing/2010/main"/>
                        </a:ext>
                      </a:extLst>
                    </a:blip>
                    <a:stretch>
                      <a:fillRect/>
                    </a:stretch>
                  </pic:blipFill>
                  <pic:spPr>
                    <a:xfrm>
                      <a:off x="0" y="0"/>
                      <a:ext cx="3677957" cy="2451973"/>
                    </a:xfrm>
                    <a:prstGeom prst="rect">
                      <a:avLst/>
                    </a:prstGeom>
                    <a:ln w="12700" cap="flat">
                      <a:noFill/>
                      <a:miter lim="400000"/>
                    </a:ln>
                    <a:effectLst/>
                  </pic:spPr>
                </pic:pic>
              </a:graphicData>
            </a:graphic>
          </wp:anchor>
        </w:drawing>
      </w:r>
      <w:r>
        <w:rPr>
          <w:rStyle w:val="None"/>
          <w:rFonts w:ascii="Avenir Next Regular" w:eastAsia="Avenir Next Regular" w:hAnsi="Avenir Next Regular" w:cs="Avenir Next Regular"/>
          <w:noProof/>
          <w:color w:val="000000"/>
          <w:u w:color="000000"/>
        </w:rPr>
        <w:drawing>
          <wp:anchor distT="152400" distB="152400" distL="152400" distR="152400" simplePos="0" relativeHeight="251668480" behindDoc="0" locked="0" layoutInCell="1" allowOverlap="1">
            <wp:simplePos x="0" y="0"/>
            <wp:positionH relativeFrom="page">
              <wp:posOffset>3804422</wp:posOffset>
            </wp:positionH>
            <wp:positionV relativeFrom="line">
              <wp:posOffset>340945</wp:posOffset>
            </wp:positionV>
            <wp:extent cx="3677957" cy="2451973"/>
            <wp:effectExtent l="0" t="0" r="0" b="0"/>
            <wp:wrapThrough wrapText="bothSides" distL="152400" distR="152400">
              <wp:wrapPolygon edited="1">
                <wp:start x="0" y="0"/>
                <wp:lineTo x="21600" y="0"/>
                <wp:lineTo x="21600" y="21600"/>
                <wp:lineTo x="0" y="21600"/>
                <wp:lineTo x="0" y="0"/>
              </wp:wrapPolygon>
            </wp:wrapThrough>
            <wp:docPr id="1073741835" name="officeArt object" descr="IMG_4988.JPG"/>
            <wp:cNvGraphicFramePr/>
            <a:graphic xmlns:a="http://schemas.openxmlformats.org/drawingml/2006/main">
              <a:graphicData uri="http://schemas.openxmlformats.org/drawingml/2006/picture">
                <pic:pic xmlns:pic="http://schemas.openxmlformats.org/drawingml/2006/picture">
                  <pic:nvPicPr>
                    <pic:cNvPr id="1073741835" name="IMG_4988.JPG" descr="IMG_4988.JPG"/>
                    <pic:cNvPicPr>
                      <a:picLocks noChangeAspect="1"/>
                    </pic:cNvPicPr>
                  </pic:nvPicPr>
                  <pic:blipFill>
                    <a:blip r:embed="rId17" cstate="email">
                      <a:extLst>
                        <a:ext uri="{28A0092B-C50C-407E-A947-70E740481C1C}">
                          <a14:useLocalDpi xmlns:a14="http://schemas.microsoft.com/office/drawing/2010/main"/>
                        </a:ext>
                      </a:extLst>
                    </a:blip>
                    <a:stretch>
                      <a:fillRect/>
                    </a:stretch>
                  </pic:blipFill>
                  <pic:spPr>
                    <a:xfrm>
                      <a:off x="0" y="0"/>
                      <a:ext cx="3677957" cy="2451973"/>
                    </a:xfrm>
                    <a:prstGeom prst="rect">
                      <a:avLst/>
                    </a:prstGeom>
                    <a:ln w="12700" cap="flat">
                      <a:noFill/>
                      <a:miter lim="400000"/>
                    </a:ln>
                    <a:effectLst/>
                  </pic:spPr>
                </pic:pic>
              </a:graphicData>
            </a:graphic>
          </wp:anchor>
        </w:drawing>
      </w:r>
    </w:p>
    <w:p w:rsidR="00553772" w:rsidRDefault="00553772">
      <w:pPr>
        <w:pStyle w:val="BodyA"/>
        <w:spacing w:after="200" w:line="276" w:lineRule="auto"/>
        <w:jc w:val="center"/>
        <w:outlineLvl w:val="9"/>
        <w:rPr>
          <w:rStyle w:val="None"/>
          <w:rFonts w:ascii="Avenir Next Regular" w:eastAsia="Avenir Next Regular" w:hAnsi="Avenir Next Regular" w:cs="Avenir Next Regular"/>
          <w:color w:val="000000"/>
          <w:u w:color="000000"/>
        </w:rPr>
      </w:pPr>
    </w:p>
    <w:p w:rsidR="00553772" w:rsidRDefault="00596A67">
      <w:pPr>
        <w:pStyle w:val="BodyA"/>
        <w:spacing w:after="200" w:line="276" w:lineRule="auto"/>
        <w:jc w:val="center"/>
        <w:outlineLvl w:val="9"/>
        <w:rPr>
          <w:rStyle w:val="None"/>
          <w:rFonts w:ascii="Avenir Next Regular" w:eastAsia="Avenir Next Regular" w:hAnsi="Avenir Next Regular" w:cs="Avenir Next Regular"/>
          <w:b/>
          <w:bCs/>
          <w:color w:val="000000"/>
          <w:sz w:val="24"/>
          <w:szCs w:val="24"/>
          <w:u w:color="000000"/>
        </w:rPr>
      </w:pPr>
      <w:r>
        <w:rPr>
          <w:rStyle w:val="None"/>
          <w:rFonts w:ascii="Avenir Next Regular" w:hAnsi="Avenir Next Regular"/>
          <w:b/>
          <w:bCs/>
          <w:color w:val="000000"/>
          <w:sz w:val="36"/>
          <w:szCs w:val="36"/>
          <w:u w:color="000000"/>
        </w:rPr>
        <w:t xml:space="preserve">TechCube0 </w:t>
      </w:r>
      <w:r>
        <w:rPr>
          <w:rStyle w:val="None"/>
          <w:rFonts w:ascii="Avenir Next Regular" w:hAnsi="Avenir Next Regular"/>
          <w:color w:val="000000"/>
          <w:sz w:val="36"/>
          <w:szCs w:val="36"/>
          <w:u w:color="000000"/>
        </w:rPr>
        <w:t>(TC0)</w:t>
      </w:r>
    </w:p>
    <w:p w:rsidR="00553772" w:rsidRDefault="00596A67">
      <w:pPr>
        <w:pStyle w:val="BodyA"/>
        <w:widowControl w:val="0"/>
        <w:spacing w:after="260" w:line="276" w:lineRule="auto"/>
        <w:jc w:val="center"/>
        <w:outlineLvl w:val="9"/>
        <w:rPr>
          <w:rStyle w:val="None"/>
          <w:rFonts w:ascii="Avenir Next Regular" w:eastAsia="Avenir Next Regular" w:hAnsi="Avenir Next Regular" w:cs="Avenir Next Regular"/>
          <w:color w:val="000000"/>
          <w:sz w:val="24"/>
          <w:szCs w:val="24"/>
          <w:u w:color="000000"/>
        </w:rPr>
      </w:pPr>
      <w:r>
        <w:rPr>
          <w:rStyle w:val="None"/>
          <w:rFonts w:ascii="Avenir Next Regular" w:hAnsi="Avenir Next Regular"/>
          <w:color w:val="000000"/>
          <w:sz w:val="24"/>
          <w:szCs w:val="24"/>
          <w:u w:color="000000"/>
        </w:rPr>
        <w:t>TC0 (</w:t>
      </w:r>
      <w:proofErr w:type="spellStart"/>
      <w:r>
        <w:rPr>
          <w:rStyle w:val="None"/>
          <w:rFonts w:ascii="Avenir Next Regular" w:hAnsi="Avenir Next Regular"/>
          <w:color w:val="000000"/>
          <w:sz w:val="24"/>
          <w:szCs w:val="24"/>
          <w:u w:color="000000"/>
        </w:rPr>
        <w:t>TechCube</w:t>
      </w:r>
      <w:proofErr w:type="spellEnd"/>
      <w:r>
        <w:rPr>
          <w:rStyle w:val="None"/>
          <w:rFonts w:ascii="Avenir Next Regular" w:hAnsi="Avenir Next Regular"/>
          <w:color w:val="000000"/>
          <w:sz w:val="24"/>
          <w:szCs w:val="24"/>
          <w:u w:color="000000"/>
        </w:rPr>
        <w:t xml:space="preserve"> 0) is in horseshoe configuration with the largest projection area capability of all of our venues and seats 114. Exceptionally flexible with a great capacity for projection, this space allows for an innovative approach to intimacy that feels </w:t>
      </w:r>
      <w:r>
        <w:rPr>
          <w:rStyle w:val="None"/>
          <w:rFonts w:ascii="Avenir Next Regular" w:hAnsi="Avenir Next Regular"/>
          <w:color w:val="000000"/>
          <w:sz w:val="24"/>
          <w:szCs w:val="24"/>
          <w:u w:color="000000"/>
        </w:rPr>
        <w:t xml:space="preserve">both unobtrusive yet accessible for participation and engagement. There is </w:t>
      </w:r>
      <w:proofErr w:type="spellStart"/>
      <w:r>
        <w:rPr>
          <w:rStyle w:val="None"/>
          <w:rFonts w:ascii="Avenir Next Regular" w:hAnsi="Avenir Next Regular"/>
          <w:color w:val="000000"/>
          <w:sz w:val="24"/>
          <w:szCs w:val="24"/>
          <w:u w:color="000000"/>
        </w:rPr>
        <w:t>unstepped</w:t>
      </w:r>
      <w:proofErr w:type="spellEnd"/>
      <w:r>
        <w:rPr>
          <w:rStyle w:val="None"/>
          <w:rFonts w:ascii="Avenir Next Regular" w:hAnsi="Avenir Next Regular"/>
          <w:color w:val="000000"/>
          <w:sz w:val="24"/>
          <w:szCs w:val="24"/>
          <w:u w:color="000000"/>
        </w:rPr>
        <w:t xml:space="preserve"> access to this space.</w:t>
      </w:r>
    </w:p>
    <w:p w:rsidR="00553772" w:rsidRDefault="00596A67">
      <w:pPr>
        <w:pStyle w:val="Default"/>
        <w:jc w:val="center"/>
        <w:outlineLvl w:val="9"/>
        <w:rPr>
          <w:rStyle w:val="None"/>
          <w:rFonts w:ascii="Avenir Next Regular" w:eastAsia="Avenir Next Regular" w:hAnsi="Avenir Next Regular" w:cs="Avenir Next Regular"/>
          <w:color w:val="000000"/>
          <w:sz w:val="24"/>
          <w:szCs w:val="24"/>
          <w:u w:color="000000"/>
        </w:rPr>
      </w:pPr>
      <w:r>
        <w:rPr>
          <w:rStyle w:val="None"/>
          <w:rFonts w:ascii="Avenir Next Regular" w:hAnsi="Avenir Next Regular"/>
          <w:b/>
          <w:bCs/>
          <w:i/>
          <w:iCs/>
          <w:color w:val="000000"/>
          <w:sz w:val="24"/>
          <w:szCs w:val="24"/>
          <w:u w:color="000000"/>
        </w:rPr>
        <w:lastRenderedPageBreak/>
        <w:t>Stage 6m x 5m</w:t>
      </w:r>
      <w:r>
        <w:rPr>
          <w:rStyle w:val="None"/>
          <w:rFonts w:ascii="Avenir Next Regular" w:hAnsi="Avenir Next Regular"/>
          <w:i/>
          <w:iCs/>
          <w:color w:val="000000"/>
          <w:sz w:val="24"/>
          <w:szCs w:val="24"/>
          <w:u w:color="000000"/>
        </w:rPr>
        <w:t xml:space="preserve"> covered in black vinyl dancefloor. 3.1m height clearance across most of the stage.</w:t>
      </w:r>
      <w:r>
        <w:rPr>
          <w:rStyle w:val="None"/>
          <w:rFonts w:ascii="Avenir Next Regular" w:eastAsia="Avenir Next Regular" w:hAnsi="Avenir Next Regular" w:cs="Avenir Next Regular"/>
          <w:noProof/>
          <w:color w:val="000000"/>
          <w:u w:color="000000"/>
        </w:rPr>
        <w:drawing>
          <wp:anchor distT="152400" distB="152400" distL="152400" distR="152400" simplePos="0" relativeHeight="251669504" behindDoc="0" locked="0" layoutInCell="1" allowOverlap="1">
            <wp:simplePos x="0" y="0"/>
            <wp:positionH relativeFrom="page">
              <wp:posOffset>-6350</wp:posOffset>
            </wp:positionH>
            <wp:positionV relativeFrom="line">
              <wp:posOffset>372939</wp:posOffset>
            </wp:positionV>
            <wp:extent cx="7556500" cy="2951950"/>
            <wp:effectExtent l="0" t="0" r="0" b="0"/>
            <wp:wrapThrough wrapText="bothSides" distL="152400" distR="152400">
              <wp:wrapPolygon edited="1">
                <wp:start x="0" y="0"/>
                <wp:lineTo x="21621" y="0"/>
                <wp:lineTo x="21621" y="21653"/>
                <wp:lineTo x="0" y="21653"/>
                <wp:lineTo x="0" y="0"/>
              </wp:wrapPolygon>
            </wp:wrapThrough>
            <wp:docPr id="1073741836" name="officeArt object" descr="Screenshot 2025-01-09 at 11.07.19.png"/>
            <wp:cNvGraphicFramePr/>
            <a:graphic xmlns:a="http://schemas.openxmlformats.org/drawingml/2006/main">
              <a:graphicData uri="http://schemas.openxmlformats.org/drawingml/2006/picture">
                <pic:pic xmlns:pic="http://schemas.openxmlformats.org/drawingml/2006/picture">
                  <pic:nvPicPr>
                    <pic:cNvPr id="1073741836" name="Screenshot 2025-01-09 at 11.07.19.png" descr="Screenshot 2025-01-09 at 11.07.19.png"/>
                    <pic:cNvPicPr>
                      <a:picLocks noChangeAspect="1"/>
                    </pic:cNvPicPr>
                  </pic:nvPicPr>
                  <pic:blipFill>
                    <a:blip r:embed="rId18" cstate="email">
                      <a:extLst>
                        <a:ext uri="{28A0092B-C50C-407E-A947-70E740481C1C}">
                          <a14:useLocalDpi xmlns:a14="http://schemas.microsoft.com/office/drawing/2010/main"/>
                        </a:ext>
                      </a:extLst>
                    </a:blip>
                    <a:stretch>
                      <a:fillRect/>
                    </a:stretch>
                  </pic:blipFill>
                  <pic:spPr>
                    <a:xfrm>
                      <a:off x="0" y="0"/>
                      <a:ext cx="7556500" cy="2951950"/>
                    </a:xfrm>
                    <a:prstGeom prst="rect">
                      <a:avLst/>
                    </a:prstGeom>
                    <a:ln w="12700" cap="flat">
                      <a:noFill/>
                      <a:miter lim="400000"/>
                    </a:ln>
                    <a:effectLst/>
                  </pic:spPr>
                </pic:pic>
              </a:graphicData>
            </a:graphic>
          </wp:anchor>
        </w:drawing>
      </w:r>
    </w:p>
    <w:p w:rsidR="00553772" w:rsidRDefault="00553772">
      <w:pPr>
        <w:pStyle w:val="BodyA"/>
        <w:widowControl w:val="0"/>
        <w:spacing w:after="260" w:line="276" w:lineRule="auto"/>
        <w:jc w:val="center"/>
        <w:outlineLvl w:val="9"/>
        <w:rPr>
          <w:rStyle w:val="None"/>
          <w:rFonts w:ascii="Avenir Next Regular" w:eastAsia="Avenir Next Regular" w:hAnsi="Avenir Next Regular" w:cs="Avenir Next Regular"/>
          <w:color w:val="000000"/>
          <w:sz w:val="24"/>
          <w:szCs w:val="24"/>
          <w:u w:color="000000"/>
        </w:rPr>
      </w:pPr>
    </w:p>
    <w:p w:rsidR="00553772" w:rsidRDefault="00596A67">
      <w:pPr>
        <w:pStyle w:val="BodyA"/>
        <w:spacing w:after="200" w:line="276" w:lineRule="auto"/>
        <w:jc w:val="center"/>
        <w:outlineLvl w:val="9"/>
        <w:rPr>
          <w:rStyle w:val="None"/>
          <w:rFonts w:ascii="Avenir Next Regular" w:eastAsia="Avenir Next Regular" w:hAnsi="Avenir Next Regular" w:cs="Avenir Next Regular"/>
          <w:color w:val="000000"/>
          <w:sz w:val="24"/>
          <w:szCs w:val="24"/>
          <w:u w:color="000000"/>
        </w:rPr>
      </w:pPr>
      <w:r>
        <w:rPr>
          <w:rStyle w:val="None"/>
          <w:rFonts w:ascii="Avenir Next Regular" w:hAnsi="Avenir Next Regular"/>
          <w:b/>
          <w:bCs/>
          <w:color w:val="000000"/>
          <w:sz w:val="24"/>
          <w:szCs w:val="24"/>
          <w:u w:color="000000"/>
        </w:rPr>
        <w:t>Basement/other spaces</w:t>
      </w:r>
    </w:p>
    <w:p w:rsidR="00553772" w:rsidRDefault="00596A67">
      <w:pPr>
        <w:pStyle w:val="BodyA"/>
        <w:spacing w:after="200" w:line="276" w:lineRule="auto"/>
        <w:jc w:val="center"/>
        <w:outlineLvl w:val="9"/>
        <w:rPr>
          <w:rStyle w:val="None"/>
          <w:rFonts w:ascii="Avenir Next Regular" w:eastAsia="Avenir Next Regular" w:hAnsi="Avenir Next Regular" w:cs="Avenir Next Regular"/>
          <w:color w:val="000000"/>
          <w:u w:color="000000"/>
        </w:rPr>
      </w:pPr>
      <w:r>
        <w:rPr>
          <w:rStyle w:val="None"/>
          <w:rFonts w:ascii="Avenir Next Regular" w:hAnsi="Avenir Next Regular"/>
          <w:color w:val="000000"/>
          <w:sz w:val="24"/>
          <w:szCs w:val="24"/>
          <w:u w:color="000000"/>
        </w:rPr>
        <w:t xml:space="preserve">The venue is able to </w:t>
      </w:r>
      <w:r>
        <w:rPr>
          <w:rStyle w:val="None"/>
          <w:rFonts w:ascii="Avenir Next Regular" w:hAnsi="Avenir Next Regular"/>
          <w:color w:val="000000"/>
          <w:sz w:val="24"/>
          <w:szCs w:val="24"/>
          <w:u w:color="000000"/>
        </w:rPr>
        <w:t>accommodate work which doesn</w:t>
      </w:r>
      <w:r>
        <w:rPr>
          <w:rStyle w:val="None"/>
          <w:rFonts w:ascii="Avenir Next Regular" w:hAnsi="Avenir Next Regular"/>
          <w:color w:val="000000"/>
          <w:sz w:val="24"/>
          <w:szCs w:val="24"/>
          <w:u w:color="000000"/>
        </w:rPr>
        <w:t>’</w:t>
      </w:r>
      <w:r>
        <w:rPr>
          <w:rStyle w:val="None"/>
          <w:rFonts w:ascii="Avenir Next Regular" w:hAnsi="Avenir Next Regular"/>
          <w:color w:val="000000"/>
          <w:sz w:val="24"/>
          <w:szCs w:val="24"/>
          <w:u w:color="000000"/>
        </w:rPr>
        <w:t xml:space="preserve">t fit easily into the typical Fringe slot.  We have some spaces which can be used for installed or durational work </w:t>
      </w:r>
      <w:r>
        <w:rPr>
          <w:rStyle w:val="None"/>
          <w:rFonts w:ascii="Avenir Next Regular" w:hAnsi="Avenir Next Regular"/>
          <w:color w:val="000000"/>
          <w:sz w:val="24"/>
          <w:szCs w:val="24"/>
          <w:u w:color="000000"/>
        </w:rPr>
        <w:t xml:space="preserve">– </w:t>
      </w:r>
      <w:r>
        <w:rPr>
          <w:rStyle w:val="None"/>
          <w:rFonts w:ascii="Avenir Next Regular" w:hAnsi="Avenir Next Regular"/>
          <w:color w:val="000000"/>
          <w:sz w:val="24"/>
          <w:szCs w:val="24"/>
          <w:u w:color="000000"/>
        </w:rPr>
        <w:t xml:space="preserve">if you have a show which you think fits our </w:t>
      </w:r>
      <w:proofErr w:type="spellStart"/>
      <w:r>
        <w:rPr>
          <w:rStyle w:val="None"/>
          <w:rFonts w:ascii="Avenir Next Regular" w:hAnsi="Avenir Next Regular"/>
          <w:color w:val="000000"/>
          <w:sz w:val="24"/>
          <w:szCs w:val="24"/>
          <w:u w:color="000000"/>
        </w:rPr>
        <w:t>programme</w:t>
      </w:r>
      <w:proofErr w:type="spellEnd"/>
      <w:r>
        <w:rPr>
          <w:rStyle w:val="None"/>
          <w:rFonts w:ascii="Avenir Next Regular" w:hAnsi="Avenir Next Regular"/>
          <w:color w:val="000000"/>
          <w:sz w:val="24"/>
          <w:szCs w:val="24"/>
          <w:u w:color="000000"/>
        </w:rPr>
        <w:t xml:space="preserve"> but doesn</w:t>
      </w:r>
      <w:r>
        <w:rPr>
          <w:rStyle w:val="None"/>
          <w:rFonts w:ascii="Avenir Next Regular" w:hAnsi="Avenir Next Regular"/>
          <w:color w:val="000000"/>
          <w:sz w:val="24"/>
          <w:szCs w:val="24"/>
          <w:u w:color="000000"/>
        </w:rPr>
        <w:t>’</w:t>
      </w:r>
      <w:r>
        <w:rPr>
          <w:rStyle w:val="None"/>
          <w:rFonts w:ascii="Avenir Next Regular" w:hAnsi="Avenir Next Regular"/>
          <w:color w:val="000000"/>
          <w:sz w:val="24"/>
          <w:szCs w:val="24"/>
          <w:u w:color="000000"/>
        </w:rPr>
        <w:t>t fit our spaces then please do apply and we</w:t>
      </w:r>
      <w:r>
        <w:rPr>
          <w:rStyle w:val="None"/>
          <w:rFonts w:ascii="Avenir Next Regular" w:hAnsi="Avenir Next Regular"/>
          <w:color w:val="000000"/>
          <w:sz w:val="24"/>
          <w:szCs w:val="24"/>
          <w:u w:color="000000"/>
        </w:rPr>
        <w:t>’</w:t>
      </w:r>
      <w:r>
        <w:rPr>
          <w:rStyle w:val="None"/>
          <w:rFonts w:ascii="Avenir Next Regular" w:hAnsi="Avenir Next Regular"/>
          <w:color w:val="000000"/>
          <w:sz w:val="24"/>
          <w:szCs w:val="24"/>
          <w:u w:color="000000"/>
        </w:rPr>
        <w:t>l</w:t>
      </w:r>
      <w:r>
        <w:rPr>
          <w:rStyle w:val="None"/>
          <w:rFonts w:ascii="Avenir Next Regular" w:hAnsi="Avenir Next Regular"/>
          <w:color w:val="000000"/>
          <w:sz w:val="24"/>
          <w:szCs w:val="24"/>
          <w:u w:color="000000"/>
        </w:rPr>
        <w:t xml:space="preserve">l see what we can do! </w:t>
      </w:r>
      <w:r>
        <w:rPr>
          <w:rStyle w:val="None"/>
          <w:rFonts w:ascii="Avenir Next Regular" w:eastAsia="Avenir Next Regular" w:hAnsi="Avenir Next Regular" w:cs="Avenir Next Regular"/>
          <w:color w:val="000000"/>
          <w:sz w:val="24"/>
          <w:szCs w:val="24"/>
          <w:u w:color="000000"/>
        </w:rPr>
        <w:br/>
      </w:r>
    </w:p>
    <w:p w:rsidR="00553772" w:rsidRDefault="00596A67">
      <w:pPr>
        <w:pStyle w:val="BodyA"/>
        <w:spacing w:after="200" w:line="276" w:lineRule="auto"/>
        <w:jc w:val="center"/>
        <w:outlineLvl w:val="9"/>
        <w:rPr>
          <w:rStyle w:val="None"/>
          <w:rFonts w:ascii="Avenir Next Regular" w:eastAsia="Avenir Next Regular" w:hAnsi="Avenir Next Regular" w:cs="Avenir Next Regular"/>
          <w:color w:val="000000"/>
          <w:sz w:val="24"/>
          <w:szCs w:val="24"/>
          <w:u w:color="000000"/>
        </w:rPr>
      </w:pPr>
      <w:r>
        <w:rPr>
          <w:rStyle w:val="None"/>
          <w:rFonts w:ascii="Avenir Next Regular" w:hAnsi="Avenir Next Regular"/>
          <w:b/>
          <w:bCs/>
          <w:color w:val="000000"/>
          <w:sz w:val="24"/>
          <w:szCs w:val="24"/>
          <w:u w:color="000000"/>
        </w:rPr>
        <w:t>Offsite</w:t>
      </w:r>
    </w:p>
    <w:p w:rsidR="00553772" w:rsidRDefault="00596A67">
      <w:pPr>
        <w:pStyle w:val="BodyA"/>
        <w:spacing w:after="200" w:line="276" w:lineRule="auto"/>
        <w:jc w:val="center"/>
        <w:outlineLvl w:val="9"/>
        <w:rPr>
          <w:rStyle w:val="None"/>
          <w:rFonts w:ascii="Avenir Next Regular" w:eastAsia="Avenir Next Regular" w:hAnsi="Avenir Next Regular" w:cs="Avenir Next Regular"/>
          <w:color w:val="000000"/>
          <w:sz w:val="24"/>
          <w:szCs w:val="24"/>
          <w:u w:color="000000"/>
        </w:rPr>
      </w:pPr>
      <w:r>
        <w:rPr>
          <w:rStyle w:val="None"/>
          <w:rFonts w:ascii="Avenir Next Regular" w:hAnsi="Avenir Next Regular"/>
          <w:color w:val="000000"/>
          <w:sz w:val="24"/>
          <w:szCs w:val="24"/>
          <w:u w:color="000000"/>
        </w:rPr>
        <w:t xml:space="preserve">We are also happy to work with companies to present suitable work at venues outside the </w:t>
      </w:r>
      <w:proofErr w:type="spellStart"/>
      <w:r>
        <w:rPr>
          <w:rStyle w:val="None"/>
          <w:rFonts w:ascii="Avenir Next Regular" w:hAnsi="Avenir Next Regular"/>
          <w:color w:val="000000"/>
          <w:sz w:val="24"/>
          <w:szCs w:val="24"/>
          <w:u w:color="000000"/>
        </w:rPr>
        <w:t>Summerhall</w:t>
      </w:r>
      <w:proofErr w:type="spellEnd"/>
      <w:r>
        <w:rPr>
          <w:rStyle w:val="None"/>
          <w:rFonts w:ascii="Avenir Next Regular" w:hAnsi="Avenir Next Regular"/>
          <w:color w:val="000000"/>
          <w:sz w:val="24"/>
          <w:szCs w:val="24"/>
          <w:u w:color="000000"/>
        </w:rPr>
        <w:t xml:space="preserve"> site.  </w:t>
      </w:r>
    </w:p>
    <w:p w:rsidR="00553772" w:rsidRDefault="00553772">
      <w:pPr>
        <w:pStyle w:val="BodyA"/>
        <w:spacing w:after="200" w:line="276" w:lineRule="auto"/>
        <w:jc w:val="center"/>
        <w:outlineLvl w:val="9"/>
        <w:rPr>
          <w:rStyle w:val="None"/>
          <w:rFonts w:ascii="Avenir Next Regular" w:eastAsia="Avenir Next Regular" w:hAnsi="Avenir Next Regular" w:cs="Avenir Next Regular"/>
          <w:color w:val="000000"/>
          <w:sz w:val="24"/>
          <w:szCs w:val="24"/>
          <w:u w:color="000000"/>
        </w:rPr>
      </w:pPr>
    </w:p>
    <w:p w:rsidR="00553772" w:rsidRDefault="00596A67">
      <w:pPr>
        <w:pStyle w:val="BodyA"/>
        <w:spacing w:after="200" w:line="276" w:lineRule="auto"/>
        <w:jc w:val="center"/>
        <w:outlineLvl w:val="9"/>
        <w:rPr>
          <w:rStyle w:val="None"/>
          <w:rFonts w:ascii="Avenir Next Regular" w:eastAsia="Avenir Next Regular" w:hAnsi="Avenir Next Regular" w:cs="Avenir Next Regular"/>
          <w:color w:val="000000"/>
          <w:sz w:val="24"/>
          <w:szCs w:val="24"/>
          <w:u w:color="000000"/>
        </w:rPr>
      </w:pPr>
      <w:r>
        <w:rPr>
          <w:rStyle w:val="None"/>
          <w:rFonts w:ascii="Avenir Next Regular" w:hAnsi="Avenir Next Regular"/>
          <w:b/>
          <w:bCs/>
          <w:color w:val="000000"/>
          <w:sz w:val="24"/>
          <w:szCs w:val="24"/>
          <w:u w:color="000000"/>
        </w:rPr>
        <w:t xml:space="preserve">To be further announced, </w:t>
      </w:r>
      <w:proofErr w:type="spellStart"/>
      <w:r>
        <w:rPr>
          <w:rStyle w:val="None"/>
          <w:rFonts w:ascii="Avenir Next Regular" w:hAnsi="Avenir Next Regular"/>
          <w:color w:val="000000"/>
          <w:sz w:val="24"/>
          <w:szCs w:val="24"/>
          <w:u w:color="000000"/>
        </w:rPr>
        <w:t>Summerhall</w:t>
      </w:r>
      <w:proofErr w:type="spellEnd"/>
      <w:r>
        <w:rPr>
          <w:rStyle w:val="None"/>
          <w:rFonts w:ascii="Avenir Next Regular" w:hAnsi="Avenir Next Regular"/>
          <w:color w:val="000000"/>
          <w:sz w:val="24"/>
          <w:szCs w:val="24"/>
          <w:u w:color="000000"/>
        </w:rPr>
        <w:t xml:space="preserve"> Arts are currently working on additional spaces within the building. </w:t>
      </w:r>
      <w:r>
        <w:rPr>
          <w:rStyle w:val="None"/>
          <w:rFonts w:ascii="Avenir Next Regular" w:hAnsi="Avenir Next Regular"/>
          <w:color w:val="000000"/>
          <w:sz w:val="24"/>
          <w:szCs w:val="24"/>
          <w:u w:color="000000"/>
        </w:rPr>
        <w:t>Confirmation of their availability will be announced and allocated as soon as we are able to. For those that know the building, amongst others, these spaces include the Cairns Lecture Theatre and the Old Lab.</w:t>
      </w:r>
    </w:p>
    <w:p w:rsidR="00553772" w:rsidRDefault="00553772">
      <w:pPr>
        <w:pStyle w:val="BodyA"/>
        <w:spacing w:after="200" w:line="276" w:lineRule="auto"/>
        <w:jc w:val="center"/>
        <w:outlineLvl w:val="9"/>
        <w:rPr>
          <w:rStyle w:val="None"/>
          <w:rFonts w:ascii="Avenir Next Regular" w:eastAsia="Avenir Next Regular" w:hAnsi="Avenir Next Regular" w:cs="Avenir Next Regular"/>
          <w:color w:val="000000"/>
          <w:sz w:val="24"/>
          <w:szCs w:val="24"/>
          <w:u w:color="000000"/>
        </w:rPr>
      </w:pPr>
    </w:p>
    <w:p w:rsidR="00553772" w:rsidRDefault="00553772">
      <w:pPr>
        <w:pStyle w:val="BodyA"/>
        <w:spacing w:after="200" w:line="276" w:lineRule="auto"/>
        <w:jc w:val="center"/>
        <w:outlineLvl w:val="9"/>
        <w:rPr>
          <w:rStyle w:val="None"/>
          <w:rFonts w:ascii="Avenir Next Regular" w:eastAsia="Avenir Next Regular" w:hAnsi="Avenir Next Regular" w:cs="Avenir Next Regular"/>
          <w:color w:val="000000"/>
          <w:sz w:val="24"/>
          <w:szCs w:val="24"/>
          <w:u w:color="000000"/>
        </w:rPr>
      </w:pPr>
    </w:p>
    <w:p w:rsidR="00553772" w:rsidRDefault="00596A67">
      <w:pPr>
        <w:pStyle w:val="BodyA"/>
        <w:spacing w:after="200" w:line="276" w:lineRule="auto"/>
        <w:jc w:val="center"/>
        <w:outlineLvl w:val="9"/>
        <w:rPr>
          <w:rStyle w:val="None"/>
          <w:rFonts w:ascii="Avenir Next Regular" w:eastAsia="Avenir Next Regular" w:hAnsi="Avenir Next Regular" w:cs="Avenir Next Regular"/>
          <w:color w:val="000000"/>
          <w:sz w:val="24"/>
          <w:szCs w:val="24"/>
          <w:u w:color="000000"/>
        </w:rPr>
      </w:pPr>
      <w:r>
        <w:rPr>
          <w:rStyle w:val="None"/>
          <w:rFonts w:ascii="Avenir Next Regular" w:hAnsi="Avenir Next Regular"/>
          <w:b/>
          <w:bCs/>
          <w:color w:val="000000"/>
          <w:sz w:val="36"/>
          <w:szCs w:val="36"/>
          <w:u w:color="000000"/>
        </w:rPr>
        <w:t>Financial</w:t>
      </w:r>
      <w:r>
        <w:rPr>
          <w:rStyle w:val="None"/>
          <w:rFonts w:ascii="Avenir Next Regular" w:eastAsia="Avenir Next Regular" w:hAnsi="Avenir Next Regular" w:cs="Avenir Next Regular"/>
          <w:b/>
          <w:bCs/>
          <w:color w:val="000000"/>
          <w:sz w:val="24"/>
          <w:szCs w:val="24"/>
          <w:u w:color="000000"/>
        </w:rPr>
        <w:br/>
      </w:r>
      <w:r>
        <w:rPr>
          <w:rStyle w:val="None"/>
          <w:rFonts w:ascii="Avenir Next Regular" w:hAnsi="Avenir Next Regular"/>
          <w:color w:val="000000"/>
          <w:sz w:val="24"/>
          <w:szCs w:val="24"/>
          <w:u w:color="000000"/>
        </w:rPr>
        <w:t xml:space="preserve">We have two deal strands that the company can choose from once we have decided that the show is a good fit for the </w:t>
      </w:r>
      <w:proofErr w:type="spellStart"/>
      <w:r>
        <w:rPr>
          <w:rStyle w:val="None"/>
          <w:rFonts w:ascii="Avenir Next Regular" w:hAnsi="Avenir Next Regular"/>
          <w:color w:val="000000"/>
          <w:sz w:val="24"/>
          <w:szCs w:val="24"/>
          <w:u w:color="000000"/>
        </w:rPr>
        <w:t>Summerhall</w:t>
      </w:r>
      <w:proofErr w:type="spellEnd"/>
      <w:r>
        <w:rPr>
          <w:rStyle w:val="None"/>
          <w:rFonts w:ascii="Avenir Next Regular" w:hAnsi="Avenir Next Regular"/>
          <w:color w:val="000000"/>
          <w:sz w:val="24"/>
          <w:szCs w:val="24"/>
          <w:u w:color="000000"/>
        </w:rPr>
        <w:t xml:space="preserve"> Arts </w:t>
      </w:r>
      <w:proofErr w:type="spellStart"/>
      <w:r>
        <w:rPr>
          <w:rStyle w:val="None"/>
          <w:rFonts w:ascii="Avenir Next Regular" w:hAnsi="Avenir Next Regular"/>
          <w:color w:val="000000"/>
          <w:sz w:val="24"/>
          <w:szCs w:val="24"/>
          <w:u w:color="000000"/>
        </w:rPr>
        <w:t>programme</w:t>
      </w:r>
      <w:proofErr w:type="spellEnd"/>
      <w:r>
        <w:rPr>
          <w:rStyle w:val="None"/>
          <w:rFonts w:ascii="Avenir Next Regular" w:hAnsi="Avenir Next Regular"/>
          <w:color w:val="000000"/>
          <w:sz w:val="24"/>
          <w:szCs w:val="24"/>
          <w:u w:color="000000"/>
        </w:rPr>
        <w:t xml:space="preserve">: </w:t>
      </w:r>
      <w:r>
        <w:rPr>
          <w:rStyle w:val="None"/>
          <w:rFonts w:ascii="Avenir Next Regular" w:hAnsi="Avenir Next Regular"/>
          <w:b/>
          <w:bCs/>
          <w:color w:val="000000"/>
          <w:sz w:val="24"/>
          <w:szCs w:val="24"/>
          <w:u w:color="000000"/>
        </w:rPr>
        <w:t>Full-Hire Agreement</w:t>
      </w:r>
      <w:r>
        <w:rPr>
          <w:rStyle w:val="None"/>
          <w:rFonts w:ascii="Avenir Next Regular" w:hAnsi="Avenir Next Regular"/>
          <w:color w:val="000000"/>
          <w:sz w:val="24"/>
          <w:szCs w:val="24"/>
          <w:u w:color="000000"/>
        </w:rPr>
        <w:t xml:space="preserve"> or a </w:t>
      </w:r>
      <w:r>
        <w:rPr>
          <w:rStyle w:val="None"/>
          <w:rFonts w:ascii="Avenir Next Regular" w:hAnsi="Avenir Next Regular"/>
          <w:b/>
          <w:bCs/>
          <w:color w:val="000000"/>
          <w:sz w:val="24"/>
          <w:szCs w:val="24"/>
          <w:u w:color="000000"/>
        </w:rPr>
        <w:t>Box Office Split</w:t>
      </w:r>
      <w:r>
        <w:rPr>
          <w:rStyle w:val="None"/>
          <w:rFonts w:ascii="Avenir Next Regular" w:hAnsi="Avenir Next Regular"/>
          <w:color w:val="000000"/>
          <w:sz w:val="24"/>
          <w:szCs w:val="24"/>
          <w:u w:color="000000"/>
        </w:rPr>
        <w:t>.</w:t>
      </w:r>
    </w:p>
    <w:p w:rsidR="00553772" w:rsidRDefault="00596A67">
      <w:pPr>
        <w:pStyle w:val="Default"/>
        <w:rPr>
          <w:rStyle w:val="None"/>
          <w:rFonts w:ascii="Avenir Next Regular" w:eastAsia="Avenir Next Regular" w:hAnsi="Avenir Next Regular" w:cs="Avenir Next Regular"/>
          <w:color w:val="000000"/>
          <w:sz w:val="24"/>
          <w:szCs w:val="24"/>
          <w:u w:color="000000"/>
        </w:rPr>
      </w:pPr>
      <w:r>
        <w:rPr>
          <w:rStyle w:val="None"/>
          <w:rFonts w:ascii="Avenir Next Regular" w:hAnsi="Avenir Next Regular"/>
          <w:color w:val="000000"/>
          <w:sz w:val="24"/>
          <w:szCs w:val="24"/>
          <w:u w:color="000000"/>
        </w:rPr>
        <w:t> </w:t>
      </w:r>
    </w:p>
    <w:tbl>
      <w:tblPr>
        <w:tblW w:w="1105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0076BA"/>
        <w:tblLayout w:type="fixed"/>
        <w:tblLook w:val="04A0" w:firstRow="1" w:lastRow="0" w:firstColumn="1" w:lastColumn="0" w:noHBand="0" w:noVBand="1"/>
      </w:tblPr>
      <w:tblGrid>
        <w:gridCol w:w="1734"/>
        <w:gridCol w:w="1194"/>
        <w:gridCol w:w="1625"/>
        <w:gridCol w:w="1169"/>
        <w:gridCol w:w="1450"/>
        <w:gridCol w:w="2345"/>
        <w:gridCol w:w="1535"/>
      </w:tblGrid>
      <w:tr w:rsidR="00553772">
        <w:trPr>
          <w:trHeight w:val="620"/>
          <w:tblHeader/>
        </w:trPr>
        <w:tc>
          <w:tcPr>
            <w:tcW w:w="11052" w:type="dxa"/>
            <w:gridSpan w:val="7"/>
            <w:tcBorders>
              <w:top w:val="nil"/>
              <w:left w:val="nil"/>
              <w:bottom w:val="single" w:sz="2" w:space="0" w:color="000000"/>
              <w:right w:val="nil"/>
            </w:tcBorders>
            <w:shd w:val="clear" w:color="auto" w:fill="auto"/>
            <w:tcMar>
              <w:top w:w="80" w:type="dxa"/>
              <w:left w:w="80" w:type="dxa"/>
              <w:bottom w:w="80" w:type="dxa"/>
              <w:right w:w="80" w:type="dxa"/>
            </w:tcMar>
            <w:vAlign w:val="center"/>
          </w:tcPr>
          <w:p w:rsidR="00553772" w:rsidRDefault="00596A67">
            <w:pPr>
              <w:pStyle w:val="Default"/>
              <w:spacing w:after="120"/>
              <w:jc w:val="center"/>
              <w:outlineLvl w:val="9"/>
            </w:pPr>
            <w:r>
              <w:rPr>
                <w:rStyle w:val="None"/>
                <w:rFonts w:ascii="Avenir Heavy" w:hAnsi="Avenir Heavy"/>
                <w:color w:val="000000"/>
                <w:sz w:val="36"/>
                <w:szCs w:val="36"/>
                <w:u w:color="000000"/>
              </w:rPr>
              <w:lastRenderedPageBreak/>
              <w:t>Full-Hire Agreement</w:t>
            </w:r>
          </w:p>
        </w:tc>
      </w:tr>
      <w:tr w:rsidR="00553772">
        <w:trPr>
          <w:trHeight w:val="373"/>
          <w:tblHeader/>
        </w:trPr>
        <w:tc>
          <w:tcPr>
            <w:tcW w:w="11052" w:type="dxa"/>
            <w:gridSpan w:val="7"/>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vAlign w:val="center"/>
          </w:tcPr>
          <w:p w:rsidR="00553772" w:rsidRDefault="00596A67">
            <w:pPr>
              <w:pStyle w:val="TableStyle1"/>
              <w:jc w:val="center"/>
            </w:pPr>
            <w:r>
              <w:rPr>
                <w:rStyle w:val="None"/>
                <w:rFonts w:ascii="Avenir Book" w:hAnsi="Avenir Book"/>
                <w:b w:val="0"/>
                <w:bCs w:val="0"/>
                <w:color w:val="000000"/>
                <w:u w:color="000000"/>
              </w:rPr>
              <w:t xml:space="preserve">The venue is paid a Full-Hire Fee. The company </w:t>
            </w:r>
            <w:r>
              <w:rPr>
                <w:rStyle w:val="None"/>
                <w:rFonts w:ascii="Avenir Book" w:hAnsi="Avenir Book"/>
                <w:b w:val="0"/>
                <w:bCs w:val="0"/>
                <w:color w:val="000000"/>
                <w:u w:color="000000"/>
              </w:rPr>
              <w:t>take 100% of box office sales and decide their own ticket pricing.</w:t>
            </w:r>
          </w:p>
        </w:tc>
      </w:tr>
      <w:tr w:rsidR="00553772">
        <w:trPr>
          <w:trHeight w:val="1095"/>
          <w:tblHeader/>
        </w:trPr>
        <w:tc>
          <w:tcPr>
            <w:tcW w:w="1734" w:type="dxa"/>
            <w:tcBorders>
              <w:top w:val="single" w:sz="2" w:space="0" w:color="000000"/>
              <w:left w:val="single" w:sz="2" w:space="0" w:color="000000"/>
              <w:bottom w:val="single" w:sz="6" w:space="0" w:color="000000"/>
              <w:right w:val="single" w:sz="2" w:space="0" w:color="000000"/>
            </w:tcBorders>
            <w:shd w:val="clear" w:color="auto" w:fill="000000"/>
            <w:tcMar>
              <w:top w:w="80" w:type="dxa"/>
              <w:left w:w="80" w:type="dxa"/>
              <w:bottom w:w="80" w:type="dxa"/>
              <w:right w:w="80" w:type="dxa"/>
            </w:tcMar>
            <w:vAlign w:val="center"/>
          </w:tcPr>
          <w:p w:rsidR="00553772" w:rsidRDefault="00596A67">
            <w:pPr>
              <w:pStyle w:val="TableStyle1"/>
              <w:jc w:val="center"/>
            </w:pPr>
            <w:r>
              <w:rPr>
                <w:rStyle w:val="None"/>
                <w:rFonts w:ascii="Avenir Heavy" w:hAnsi="Avenir Heavy"/>
                <w:b w:val="0"/>
                <w:bCs w:val="0"/>
                <w:i/>
                <w:iCs/>
                <w:sz w:val="26"/>
                <w:szCs w:val="26"/>
                <w:lang w:val="fr-FR"/>
              </w:rPr>
              <w:t>Venues</w:t>
            </w:r>
          </w:p>
        </w:tc>
        <w:tc>
          <w:tcPr>
            <w:tcW w:w="1194" w:type="dxa"/>
            <w:tcBorders>
              <w:top w:val="single" w:sz="2" w:space="0" w:color="000000"/>
              <w:left w:val="single" w:sz="2" w:space="0" w:color="000000"/>
              <w:bottom w:val="single" w:sz="6" w:space="0" w:color="000000"/>
              <w:right w:val="single" w:sz="2" w:space="0" w:color="000000"/>
            </w:tcBorders>
            <w:shd w:val="clear" w:color="auto" w:fill="FEFFFE"/>
            <w:tcMar>
              <w:top w:w="80" w:type="dxa"/>
              <w:left w:w="80" w:type="dxa"/>
              <w:bottom w:w="80" w:type="dxa"/>
              <w:right w:w="80" w:type="dxa"/>
            </w:tcMar>
            <w:vAlign w:val="center"/>
          </w:tcPr>
          <w:p w:rsidR="00553772" w:rsidRDefault="00596A67">
            <w:pPr>
              <w:pStyle w:val="TableStyle1"/>
              <w:jc w:val="center"/>
            </w:pPr>
            <w:r>
              <w:rPr>
                <w:rStyle w:val="None"/>
                <w:rFonts w:ascii="Avenir Book" w:hAnsi="Avenir Book"/>
                <w:b w:val="0"/>
                <w:bCs w:val="0"/>
                <w:color w:val="000000"/>
                <w:sz w:val="26"/>
                <w:szCs w:val="26"/>
                <w:u w:color="000000"/>
              </w:rPr>
              <w:t>Seated Capacity</w:t>
            </w:r>
          </w:p>
        </w:tc>
        <w:tc>
          <w:tcPr>
            <w:tcW w:w="1625" w:type="dxa"/>
            <w:tcBorders>
              <w:top w:val="single" w:sz="2" w:space="0" w:color="000000"/>
              <w:left w:val="single" w:sz="2" w:space="0" w:color="000000"/>
              <w:bottom w:val="single" w:sz="6" w:space="0" w:color="000000"/>
              <w:right w:val="single" w:sz="2" w:space="0" w:color="000000"/>
            </w:tcBorders>
            <w:shd w:val="clear" w:color="auto" w:fill="FEFFFE"/>
            <w:tcMar>
              <w:top w:w="80" w:type="dxa"/>
              <w:left w:w="80" w:type="dxa"/>
              <w:bottom w:w="80" w:type="dxa"/>
              <w:right w:w="80" w:type="dxa"/>
            </w:tcMar>
            <w:vAlign w:val="center"/>
          </w:tcPr>
          <w:p w:rsidR="00553772" w:rsidRDefault="00596A67">
            <w:pPr>
              <w:pStyle w:val="TableStyle1"/>
              <w:jc w:val="center"/>
            </w:pPr>
            <w:proofErr w:type="spellStart"/>
            <w:r>
              <w:rPr>
                <w:rStyle w:val="None"/>
                <w:rFonts w:ascii="Avenir Book" w:hAnsi="Avenir Book"/>
                <w:b w:val="0"/>
                <w:bCs w:val="0"/>
                <w:color w:val="000000"/>
                <w:sz w:val="26"/>
                <w:szCs w:val="26"/>
                <w:u w:color="000000"/>
                <w:lang w:val="de-DE"/>
              </w:rPr>
              <w:t>Full-Hire</w:t>
            </w:r>
            <w:proofErr w:type="spellEnd"/>
            <w:r>
              <w:rPr>
                <w:rStyle w:val="None"/>
                <w:rFonts w:ascii="Avenir Book" w:hAnsi="Avenir Book"/>
                <w:b w:val="0"/>
                <w:bCs w:val="0"/>
                <w:color w:val="000000"/>
                <w:sz w:val="26"/>
                <w:szCs w:val="26"/>
                <w:u w:color="000000"/>
                <w:lang w:val="de-DE"/>
              </w:rPr>
              <w:t xml:space="preserve"> Fee</w:t>
            </w:r>
          </w:p>
        </w:tc>
        <w:tc>
          <w:tcPr>
            <w:tcW w:w="1169" w:type="dxa"/>
            <w:tcBorders>
              <w:top w:val="single" w:sz="2" w:space="0" w:color="000000"/>
              <w:left w:val="single" w:sz="2" w:space="0" w:color="000000"/>
              <w:bottom w:val="single" w:sz="6" w:space="0" w:color="000000"/>
              <w:right w:val="single" w:sz="2" w:space="0" w:color="000000"/>
            </w:tcBorders>
            <w:shd w:val="clear" w:color="auto" w:fill="FEFFFE"/>
            <w:tcMar>
              <w:top w:w="80" w:type="dxa"/>
              <w:left w:w="80" w:type="dxa"/>
              <w:bottom w:w="80" w:type="dxa"/>
              <w:right w:w="80" w:type="dxa"/>
            </w:tcMar>
            <w:vAlign w:val="center"/>
          </w:tcPr>
          <w:p w:rsidR="00553772" w:rsidRDefault="00596A67">
            <w:pPr>
              <w:pStyle w:val="TableStyle1"/>
              <w:jc w:val="center"/>
            </w:pPr>
            <w:r>
              <w:rPr>
                <w:rStyle w:val="None"/>
                <w:rFonts w:ascii="Avenir Book" w:hAnsi="Avenir Book"/>
                <w:b w:val="0"/>
                <w:bCs w:val="0"/>
                <w:color w:val="000000"/>
                <w:sz w:val="26"/>
                <w:szCs w:val="26"/>
                <w:u w:color="000000"/>
              </w:rPr>
              <w:t>Box Office Split*</w:t>
            </w:r>
          </w:p>
        </w:tc>
        <w:tc>
          <w:tcPr>
            <w:tcW w:w="1450" w:type="dxa"/>
            <w:tcBorders>
              <w:top w:val="single" w:sz="2" w:space="0" w:color="000000"/>
              <w:left w:val="single" w:sz="2" w:space="0" w:color="000000"/>
              <w:bottom w:val="single" w:sz="6" w:space="0" w:color="000000"/>
              <w:right w:val="single" w:sz="2" w:space="0" w:color="000000"/>
            </w:tcBorders>
            <w:shd w:val="clear" w:color="auto" w:fill="FEFFFE"/>
            <w:tcMar>
              <w:top w:w="80" w:type="dxa"/>
              <w:left w:w="80" w:type="dxa"/>
              <w:bottom w:w="80" w:type="dxa"/>
              <w:right w:w="80" w:type="dxa"/>
            </w:tcMar>
            <w:vAlign w:val="center"/>
          </w:tcPr>
          <w:p w:rsidR="00553772" w:rsidRDefault="00596A67">
            <w:pPr>
              <w:pStyle w:val="TableStyle1"/>
              <w:jc w:val="center"/>
            </w:pPr>
            <w:r>
              <w:rPr>
                <w:rStyle w:val="None"/>
                <w:rFonts w:ascii="Avenir Book" w:hAnsi="Avenir Book"/>
                <w:b w:val="0"/>
                <w:bCs w:val="0"/>
                <w:color w:val="000000"/>
                <w:sz w:val="26"/>
                <w:szCs w:val="26"/>
                <w:u w:color="000000"/>
              </w:rPr>
              <w:t>Marketing Contra</w:t>
            </w:r>
          </w:p>
        </w:tc>
        <w:tc>
          <w:tcPr>
            <w:tcW w:w="2345" w:type="dxa"/>
            <w:tcBorders>
              <w:top w:val="single" w:sz="2" w:space="0" w:color="000000"/>
              <w:left w:val="single" w:sz="2" w:space="0" w:color="000000"/>
              <w:bottom w:val="single" w:sz="6" w:space="0" w:color="000000"/>
              <w:right w:val="single" w:sz="2" w:space="0" w:color="000000"/>
            </w:tcBorders>
            <w:shd w:val="clear" w:color="auto" w:fill="FEFFFE"/>
            <w:tcMar>
              <w:top w:w="80" w:type="dxa"/>
              <w:left w:w="80" w:type="dxa"/>
              <w:bottom w:w="80" w:type="dxa"/>
              <w:right w:w="80" w:type="dxa"/>
            </w:tcMar>
            <w:vAlign w:val="center"/>
          </w:tcPr>
          <w:p w:rsidR="00553772" w:rsidRDefault="00596A67">
            <w:pPr>
              <w:pStyle w:val="TableStyle1"/>
              <w:jc w:val="center"/>
            </w:pPr>
            <w:r>
              <w:rPr>
                <w:rStyle w:val="None"/>
                <w:rFonts w:ascii="Avenir Book" w:hAnsi="Avenir Book"/>
                <w:b w:val="0"/>
                <w:bCs w:val="0"/>
                <w:color w:val="000000"/>
                <w:sz w:val="26"/>
                <w:szCs w:val="26"/>
                <w:u w:color="000000"/>
              </w:rPr>
              <w:t xml:space="preserve">Early Bird </w:t>
            </w:r>
            <w:proofErr w:type="spellStart"/>
            <w:r>
              <w:rPr>
                <w:rStyle w:val="None"/>
                <w:rFonts w:ascii="Avenir Book" w:hAnsi="Avenir Book"/>
                <w:b w:val="0"/>
                <w:bCs w:val="0"/>
                <w:color w:val="000000"/>
                <w:sz w:val="26"/>
                <w:szCs w:val="26"/>
                <w:u w:color="000000"/>
              </w:rPr>
              <w:t>EdFringe</w:t>
            </w:r>
            <w:proofErr w:type="spellEnd"/>
            <w:r>
              <w:rPr>
                <w:rStyle w:val="None"/>
                <w:rFonts w:ascii="Avenir Book" w:hAnsi="Avenir Book"/>
                <w:b w:val="0"/>
                <w:bCs w:val="0"/>
                <w:color w:val="000000"/>
                <w:sz w:val="26"/>
                <w:szCs w:val="26"/>
                <w:u w:color="000000"/>
              </w:rPr>
              <w:t xml:space="preserve"> Registration Fee</w:t>
            </w:r>
          </w:p>
        </w:tc>
        <w:tc>
          <w:tcPr>
            <w:tcW w:w="1531"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vAlign w:val="center"/>
          </w:tcPr>
          <w:p w:rsidR="00553772" w:rsidRDefault="00596A67">
            <w:pPr>
              <w:pStyle w:val="TableStyle1"/>
              <w:jc w:val="center"/>
            </w:pPr>
            <w:r>
              <w:rPr>
                <w:rStyle w:val="None"/>
                <w:rFonts w:ascii="Avenir Book" w:hAnsi="Avenir Book"/>
                <w:b w:val="0"/>
                <w:bCs w:val="0"/>
                <w:color w:val="000000"/>
                <w:sz w:val="26"/>
                <w:szCs w:val="26"/>
                <w:u w:color="000000"/>
              </w:rPr>
              <w:t>Upfront Cost</w:t>
            </w:r>
          </w:p>
        </w:tc>
      </w:tr>
      <w:tr w:rsidR="00553772">
        <w:tblPrEx>
          <w:shd w:val="clear" w:color="auto" w:fill="CAD5E6"/>
        </w:tblPrEx>
        <w:trPr>
          <w:trHeight w:val="390"/>
        </w:trPr>
        <w:tc>
          <w:tcPr>
            <w:tcW w:w="1734" w:type="dxa"/>
            <w:tcBorders>
              <w:top w:val="single" w:sz="6" w:space="0" w:color="000000"/>
              <w:left w:val="single" w:sz="2" w:space="0" w:color="000000"/>
              <w:bottom w:val="single" w:sz="2" w:space="0" w:color="000000"/>
              <w:right w:val="single" w:sz="2" w:space="0" w:color="000000"/>
            </w:tcBorders>
            <w:shd w:val="clear" w:color="auto" w:fill="FAE232"/>
            <w:tcMar>
              <w:top w:w="80" w:type="dxa"/>
              <w:left w:w="80" w:type="dxa"/>
              <w:bottom w:w="80" w:type="dxa"/>
              <w:right w:w="80" w:type="dxa"/>
            </w:tcMar>
            <w:vAlign w:val="center"/>
          </w:tcPr>
          <w:p w:rsidR="00553772" w:rsidRDefault="00596A67">
            <w:pPr>
              <w:pStyle w:val="TableStyle1"/>
              <w:jc w:val="center"/>
            </w:pPr>
            <w:r>
              <w:rPr>
                <w:rStyle w:val="None"/>
                <w:rFonts w:ascii="Avenir Book" w:hAnsi="Avenir Book"/>
                <w:b w:val="0"/>
                <w:bCs w:val="0"/>
                <w:color w:val="000000"/>
                <w:sz w:val="26"/>
                <w:szCs w:val="26"/>
                <w:u w:color="000000"/>
                <w:lang w:val="de-DE"/>
              </w:rPr>
              <w:t>ALT</w:t>
            </w:r>
          </w:p>
        </w:tc>
        <w:tc>
          <w:tcPr>
            <w:tcW w:w="1194" w:type="dxa"/>
            <w:tcBorders>
              <w:top w:val="single" w:sz="6" w:space="0" w:color="000000"/>
              <w:left w:val="single" w:sz="2" w:space="0" w:color="000000"/>
              <w:bottom w:val="single" w:sz="2" w:space="0" w:color="000000"/>
              <w:right w:val="single" w:sz="6" w:space="0" w:color="000000"/>
            </w:tcBorders>
            <w:shd w:val="clear" w:color="auto" w:fill="FEFFFE"/>
            <w:tcMar>
              <w:top w:w="80" w:type="dxa"/>
              <w:left w:w="80" w:type="dxa"/>
              <w:bottom w:w="80" w:type="dxa"/>
              <w:right w:w="80" w:type="dxa"/>
            </w:tcMar>
            <w:vAlign w:val="center"/>
          </w:tcPr>
          <w:p w:rsidR="00553772" w:rsidRDefault="00596A67">
            <w:pPr>
              <w:pStyle w:val="TableStyle1"/>
              <w:jc w:val="center"/>
            </w:pPr>
            <w:r>
              <w:rPr>
                <w:rStyle w:val="None"/>
                <w:rFonts w:ascii="Avenir Book" w:hAnsi="Avenir Book"/>
                <w:b w:val="0"/>
                <w:bCs w:val="0"/>
                <w:color w:val="000000"/>
                <w:sz w:val="26"/>
                <w:szCs w:val="26"/>
                <w:u w:color="000000"/>
                <w:lang w:val="ru-RU"/>
              </w:rPr>
              <w:t>58</w:t>
            </w:r>
          </w:p>
        </w:tc>
        <w:tc>
          <w:tcPr>
            <w:tcW w:w="1625" w:type="dxa"/>
            <w:tcBorders>
              <w:top w:val="single" w:sz="6" w:space="0" w:color="000000"/>
              <w:left w:val="single" w:sz="6" w:space="0" w:color="000000"/>
              <w:bottom w:val="single" w:sz="6" w:space="0" w:color="000000"/>
              <w:right w:val="single" w:sz="2" w:space="0" w:color="000000"/>
            </w:tcBorders>
            <w:shd w:val="clear" w:color="auto" w:fill="FEFFFE"/>
            <w:tcMar>
              <w:top w:w="80" w:type="dxa"/>
              <w:left w:w="80" w:type="dxa"/>
              <w:bottom w:w="80" w:type="dxa"/>
              <w:right w:w="80" w:type="dxa"/>
            </w:tcMar>
            <w:vAlign w:val="center"/>
          </w:tcPr>
          <w:p w:rsidR="00553772" w:rsidRDefault="00596A67">
            <w:pPr>
              <w:pStyle w:val="TableStyle1"/>
              <w:jc w:val="center"/>
            </w:pPr>
            <w:r>
              <w:rPr>
                <w:rStyle w:val="None"/>
                <w:rFonts w:ascii="Avenir Book" w:hAnsi="Avenir Book"/>
                <w:b w:val="0"/>
                <w:bCs w:val="0"/>
                <w:color w:val="000000"/>
                <w:sz w:val="26"/>
                <w:szCs w:val="26"/>
                <w:u w:color="000000"/>
              </w:rPr>
              <w:t>£</w:t>
            </w:r>
            <w:r>
              <w:rPr>
                <w:rStyle w:val="None"/>
                <w:rFonts w:ascii="Avenir Book" w:hAnsi="Avenir Book"/>
                <w:b w:val="0"/>
                <w:bCs w:val="0"/>
                <w:color w:val="000000"/>
                <w:sz w:val="26"/>
                <w:szCs w:val="26"/>
                <w:u w:color="000000"/>
              </w:rPr>
              <w:t>5,500.00</w:t>
            </w:r>
          </w:p>
        </w:tc>
        <w:tc>
          <w:tcPr>
            <w:tcW w:w="1169" w:type="dxa"/>
            <w:tcBorders>
              <w:top w:val="single" w:sz="6"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vAlign w:val="center"/>
          </w:tcPr>
          <w:p w:rsidR="00553772" w:rsidRDefault="00596A67">
            <w:pPr>
              <w:pStyle w:val="TableStyle1"/>
              <w:jc w:val="center"/>
            </w:pPr>
            <w:r>
              <w:rPr>
                <w:rStyle w:val="None"/>
                <w:rFonts w:ascii="Avenir Book" w:hAnsi="Avenir Book"/>
                <w:b w:val="0"/>
                <w:bCs w:val="0"/>
                <w:color w:val="000000"/>
                <w:sz w:val="26"/>
                <w:szCs w:val="26"/>
                <w:u w:color="000000"/>
              </w:rPr>
              <w:t>100%</w:t>
            </w:r>
          </w:p>
        </w:tc>
        <w:tc>
          <w:tcPr>
            <w:tcW w:w="1450" w:type="dxa"/>
            <w:tcBorders>
              <w:top w:val="single" w:sz="6"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vAlign w:val="center"/>
          </w:tcPr>
          <w:p w:rsidR="00553772" w:rsidRDefault="00596A67">
            <w:pPr>
              <w:pStyle w:val="TableStyle1"/>
              <w:jc w:val="center"/>
            </w:pPr>
            <w:r>
              <w:rPr>
                <w:rStyle w:val="None"/>
                <w:rFonts w:ascii="Avenir Book" w:hAnsi="Avenir Book"/>
                <w:b w:val="0"/>
                <w:bCs w:val="0"/>
                <w:color w:val="000000"/>
                <w:sz w:val="26"/>
                <w:szCs w:val="26"/>
                <w:u w:color="000000"/>
              </w:rPr>
              <w:t>£</w:t>
            </w:r>
            <w:r>
              <w:rPr>
                <w:rStyle w:val="None"/>
                <w:rFonts w:ascii="Avenir Book" w:hAnsi="Avenir Book"/>
                <w:b w:val="0"/>
                <w:bCs w:val="0"/>
                <w:color w:val="000000"/>
                <w:sz w:val="26"/>
                <w:szCs w:val="26"/>
                <w:u w:color="000000"/>
              </w:rPr>
              <w:t>350.00</w:t>
            </w:r>
          </w:p>
        </w:tc>
        <w:tc>
          <w:tcPr>
            <w:tcW w:w="2345" w:type="dxa"/>
            <w:tcBorders>
              <w:top w:val="single" w:sz="6"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vAlign w:val="center"/>
          </w:tcPr>
          <w:p w:rsidR="00553772" w:rsidRDefault="00596A67">
            <w:pPr>
              <w:pStyle w:val="TableStyle1"/>
              <w:jc w:val="center"/>
            </w:pPr>
            <w:r>
              <w:rPr>
                <w:rStyle w:val="None"/>
                <w:rFonts w:ascii="Avenir Book" w:hAnsi="Avenir Book"/>
                <w:b w:val="0"/>
                <w:bCs w:val="0"/>
                <w:color w:val="000000"/>
                <w:sz w:val="26"/>
                <w:szCs w:val="26"/>
                <w:u w:color="000000"/>
              </w:rPr>
              <w:t>£</w:t>
            </w:r>
            <w:r>
              <w:rPr>
                <w:rStyle w:val="None"/>
                <w:rFonts w:ascii="Avenir Book" w:hAnsi="Avenir Book"/>
                <w:b w:val="0"/>
                <w:bCs w:val="0"/>
                <w:color w:val="000000"/>
                <w:sz w:val="26"/>
                <w:szCs w:val="26"/>
                <w:u w:color="000000"/>
              </w:rPr>
              <w:t>246.00</w:t>
            </w:r>
          </w:p>
        </w:tc>
        <w:tc>
          <w:tcPr>
            <w:tcW w:w="1531"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vAlign w:val="center"/>
          </w:tcPr>
          <w:p w:rsidR="00553772" w:rsidRDefault="00596A67">
            <w:pPr>
              <w:pStyle w:val="TableStyle1"/>
              <w:jc w:val="center"/>
            </w:pPr>
            <w:r>
              <w:rPr>
                <w:rStyle w:val="None"/>
                <w:rFonts w:ascii="Avenir Book" w:hAnsi="Avenir Book"/>
                <w:b w:val="0"/>
                <w:bCs w:val="0"/>
                <w:color w:val="000000"/>
                <w:sz w:val="26"/>
                <w:szCs w:val="26"/>
                <w:u w:color="000000"/>
              </w:rPr>
              <w:t>£</w:t>
            </w:r>
            <w:r>
              <w:rPr>
                <w:rStyle w:val="None"/>
                <w:rFonts w:ascii="Avenir Book" w:hAnsi="Avenir Book"/>
                <w:b w:val="0"/>
                <w:bCs w:val="0"/>
                <w:color w:val="000000"/>
                <w:sz w:val="26"/>
                <w:szCs w:val="26"/>
                <w:u w:color="000000"/>
              </w:rPr>
              <w:t>6,096.00</w:t>
            </w:r>
          </w:p>
        </w:tc>
      </w:tr>
      <w:tr w:rsidR="00553772">
        <w:tblPrEx>
          <w:shd w:val="clear" w:color="auto" w:fill="CAD5E6"/>
        </w:tblPrEx>
        <w:trPr>
          <w:trHeight w:val="385"/>
        </w:trPr>
        <w:tc>
          <w:tcPr>
            <w:tcW w:w="1734" w:type="dxa"/>
            <w:tcBorders>
              <w:top w:val="single" w:sz="2" w:space="0" w:color="000000"/>
              <w:left w:val="single" w:sz="2" w:space="0" w:color="000000"/>
              <w:bottom w:val="single" w:sz="2" w:space="0" w:color="000000"/>
              <w:right w:val="single" w:sz="2" w:space="0" w:color="000000"/>
            </w:tcBorders>
            <w:shd w:val="clear" w:color="auto" w:fill="FAE232"/>
            <w:tcMar>
              <w:top w:w="80" w:type="dxa"/>
              <w:left w:w="80" w:type="dxa"/>
              <w:bottom w:w="80" w:type="dxa"/>
              <w:right w:w="80" w:type="dxa"/>
            </w:tcMar>
            <w:vAlign w:val="center"/>
          </w:tcPr>
          <w:p w:rsidR="00553772" w:rsidRDefault="00596A67">
            <w:pPr>
              <w:pStyle w:val="TableStyle1"/>
              <w:jc w:val="center"/>
            </w:pPr>
            <w:r>
              <w:rPr>
                <w:rStyle w:val="None"/>
                <w:rFonts w:ascii="Avenir Book" w:hAnsi="Avenir Book"/>
                <w:b w:val="0"/>
                <w:bCs w:val="0"/>
                <w:color w:val="000000"/>
                <w:sz w:val="26"/>
                <w:szCs w:val="26"/>
                <w:u w:color="000000"/>
                <w:lang w:val="da-DK"/>
              </w:rPr>
              <w:t>DEMO</w:t>
            </w:r>
          </w:p>
        </w:tc>
        <w:tc>
          <w:tcPr>
            <w:tcW w:w="1194" w:type="dxa"/>
            <w:tcBorders>
              <w:top w:val="single" w:sz="2" w:space="0" w:color="000000"/>
              <w:left w:val="single" w:sz="2" w:space="0" w:color="000000"/>
              <w:bottom w:val="single" w:sz="2" w:space="0" w:color="000000"/>
              <w:right w:val="single" w:sz="6" w:space="0" w:color="000000"/>
            </w:tcBorders>
            <w:shd w:val="clear" w:color="auto" w:fill="FEFFFE"/>
            <w:tcMar>
              <w:top w:w="80" w:type="dxa"/>
              <w:left w:w="80" w:type="dxa"/>
              <w:bottom w:w="80" w:type="dxa"/>
              <w:right w:w="80" w:type="dxa"/>
            </w:tcMar>
            <w:vAlign w:val="center"/>
          </w:tcPr>
          <w:p w:rsidR="00553772" w:rsidRDefault="00596A67">
            <w:pPr>
              <w:pStyle w:val="TableStyle1"/>
              <w:jc w:val="center"/>
            </w:pPr>
            <w:r>
              <w:rPr>
                <w:rStyle w:val="None"/>
                <w:rFonts w:ascii="Avenir Book" w:hAnsi="Avenir Book"/>
                <w:b w:val="0"/>
                <w:bCs w:val="0"/>
                <w:color w:val="000000"/>
                <w:sz w:val="26"/>
                <w:szCs w:val="26"/>
                <w:u w:color="000000"/>
                <w:lang w:val="ru-RU"/>
              </w:rPr>
              <w:t>58</w:t>
            </w:r>
          </w:p>
        </w:tc>
        <w:tc>
          <w:tcPr>
            <w:tcW w:w="1625" w:type="dxa"/>
            <w:tcBorders>
              <w:top w:val="single" w:sz="6" w:space="0" w:color="000000"/>
              <w:left w:val="single" w:sz="6" w:space="0" w:color="000000"/>
              <w:bottom w:val="single" w:sz="2" w:space="0" w:color="000000"/>
              <w:right w:val="single" w:sz="2" w:space="0" w:color="000000"/>
            </w:tcBorders>
            <w:shd w:val="clear" w:color="auto" w:fill="FEFFFE"/>
            <w:tcMar>
              <w:top w:w="80" w:type="dxa"/>
              <w:left w:w="80" w:type="dxa"/>
              <w:bottom w:w="80" w:type="dxa"/>
              <w:right w:w="80" w:type="dxa"/>
            </w:tcMar>
            <w:vAlign w:val="center"/>
          </w:tcPr>
          <w:p w:rsidR="00553772" w:rsidRDefault="00596A67">
            <w:pPr>
              <w:pStyle w:val="TableStyle1"/>
              <w:jc w:val="center"/>
            </w:pPr>
            <w:r>
              <w:rPr>
                <w:rStyle w:val="None"/>
                <w:rFonts w:ascii="Avenir Book" w:hAnsi="Avenir Book"/>
                <w:b w:val="0"/>
                <w:bCs w:val="0"/>
                <w:color w:val="000000"/>
                <w:sz w:val="26"/>
                <w:szCs w:val="26"/>
                <w:u w:color="000000"/>
              </w:rPr>
              <w:t>£</w:t>
            </w:r>
            <w:r>
              <w:rPr>
                <w:rStyle w:val="None"/>
                <w:rFonts w:ascii="Avenir Book" w:hAnsi="Avenir Book"/>
                <w:b w:val="0"/>
                <w:bCs w:val="0"/>
                <w:color w:val="000000"/>
                <w:sz w:val="26"/>
                <w:szCs w:val="26"/>
                <w:u w:color="000000"/>
              </w:rPr>
              <w:t>5,500.00</w:t>
            </w:r>
          </w:p>
        </w:tc>
        <w:tc>
          <w:tcPr>
            <w:tcW w:w="1169"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vAlign w:val="center"/>
          </w:tcPr>
          <w:p w:rsidR="00553772" w:rsidRDefault="00596A67">
            <w:pPr>
              <w:pStyle w:val="TableStyle1"/>
              <w:jc w:val="center"/>
            </w:pPr>
            <w:r>
              <w:rPr>
                <w:rStyle w:val="None"/>
                <w:rFonts w:ascii="Avenir Book" w:hAnsi="Avenir Book"/>
                <w:b w:val="0"/>
                <w:bCs w:val="0"/>
                <w:color w:val="000000"/>
                <w:sz w:val="26"/>
                <w:szCs w:val="26"/>
                <w:u w:color="000000"/>
              </w:rPr>
              <w:t>100%</w:t>
            </w:r>
          </w:p>
        </w:tc>
        <w:tc>
          <w:tcPr>
            <w:tcW w:w="1450"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vAlign w:val="center"/>
          </w:tcPr>
          <w:p w:rsidR="00553772" w:rsidRDefault="00596A67">
            <w:pPr>
              <w:pStyle w:val="TableStyle1"/>
              <w:jc w:val="center"/>
            </w:pPr>
            <w:r>
              <w:rPr>
                <w:rStyle w:val="None"/>
                <w:rFonts w:ascii="Avenir Book" w:hAnsi="Avenir Book"/>
                <w:b w:val="0"/>
                <w:bCs w:val="0"/>
                <w:color w:val="000000"/>
                <w:sz w:val="26"/>
                <w:szCs w:val="26"/>
                <w:u w:color="000000"/>
              </w:rPr>
              <w:t>£</w:t>
            </w:r>
            <w:r>
              <w:rPr>
                <w:rStyle w:val="None"/>
                <w:rFonts w:ascii="Avenir Book" w:hAnsi="Avenir Book"/>
                <w:b w:val="0"/>
                <w:bCs w:val="0"/>
                <w:color w:val="000000"/>
                <w:sz w:val="26"/>
                <w:szCs w:val="26"/>
                <w:u w:color="000000"/>
              </w:rPr>
              <w:t>350.00</w:t>
            </w:r>
          </w:p>
        </w:tc>
        <w:tc>
          <w:tcPr>
            <w:tcW w:w="2345"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vAlign w:val="center"/>
          </w:tcPr>
          <w:p w:rsidR="00553772" w:rsidRDefault="00596A67">
            <w:pPr>
              <w:pStyle w:val="TableStyle1"/>
              <w:jc w:val="center"/>
            </w:pPr>
            <w:r>
              <w:rPr>
                <w:rStyle w:val="None"/>
                <w:rFonts w:ascii="Avenir Book" w:hAnsi="Avenir Book"/>
                <w:b w:val="0"/>
                <w:bCs w:val="0"/>
                <w:color w:val="000000"/>
                <w:sz w:val="26"/>
                <w:szCs w:val="26"/>
                <w:u w:color="000000"/>
              </w:rPr>
              <w:t>£</w:t>
            </w:r>
            <w:r>
              <w:rPr>
                <w:rStyle w:val="None"/>
                <w:rFonts w:ascii="Avenir Book" w:hAnsi="Avenir Book"/>
                <w:b w:val="0"/>
                <w:bCs w:val="0"/>
                <w:color w:val="000000"/>
                <w:sz w:val="26"/>
                <w:szCs w:val="26"/>
                <w:u w:color="000000"/>
              </w:rPr>
              <w:t>246.00</w:t>
            </w:r>
          </w:p>
        </w:tc>
        <w:tc>
          <w:tcPr>
            <w:tcW w:w="1531"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vAlign w:val="center"/>
          </w:tcPr>
          <w:p w:rsidR="00553772" w:rsidRDefault="00596A67">
            <w:pPr>
              <w:pStyle w:val="TableStyle1"/>
              <w:jc w:val="center"/>
            </w:pPr>
            <w:r>
              <w:rPr>
                <w:rStyle w:val="None"/>
                <w:rFonts w:ascii="Avenir Book" w:hAnsi="Avenir Book"/>
                <w:b w:val="0"/>
                <w:bCs w:val="0"/>
                <w:color w:val="000000"/>
                <w:sz w:val="26"/>
                <w:szCs w:val="26"/>
                <w:u w:color="000000"/>
              </w:rPr>
              <w:t>£</w:t>
            </w:r>
            <w:r>
              <w:rPr>
                <w:rStyle w:val="None"/>
                <w:rFonts w:ascii="Avenir Book" w:hAnsi="Avenir Book"/>
                <w:b w:val="0"/>
                <w:bCs w:val="0"/>
                <w:color w:val="000000"/>
                <w:sz w:val="26"/>
                <w:szCs w:val="26"/>
                <w:u w:color="000000"/>
              </w:rPr>
              <w:t>6,096.00</w:t>
            </w:r>
          </w:p>
        </w:tc>
      </w:tr>
      <w:tr w:rsidR="00553772">
        <w:tblPrEx>
          <w:shd w:val="clear" w:color="auto" w:fill="CAD5E6"/>
        </w:tblPrEx>
        <w:trPr>
          <w:trHeight w:val="370"/>
        </w:trPr>
        <w:tc>
          <w:tcPr>
            <w:tcW w:w="1734" w:type="dxa"/>
            <w:tcBorders>
              <w:top w:val="single" w:sz="2" w:space="0" w:color="000000"/>
              <w:left w:val="single" w:sz="2" w:space="0" w:color="000000"/>
              <w:bottom w:val="single" w:sz="2" w:space="0" w:color="000000"/>
              <w:right w:val="single" w:sz="2" w:space="0" w:color="000000"/>
            </w:tcBorders>
            <w:shd w:val="clear" w:color="auto" w:fill="FAE232"/>
            <w:tcMar>
              <w:top w:w="80" w:type="dxa"/>
              <w:left w:w="80" w:type="dxa"/>
              <w:bottom w:w="80" w:type="dxa"/>
              <w:right w:w="80" w:type="dxa"/>
            </w:tcMar>
            <w:vAlign w:val="center"/>
          </w:tcPr>
          <w:p w:rsidR="00553772" w:rsidRDefault="00596A67">
            <w:pPr>
              <w:pStyle w:val="TableStyle1"/>
              <w:jc w:val="center"/>
            </w:pPr>
            <w:r>
              <w:rPr>
                <w:rStyle w:val="None"/>
                <w:rFonts w:ascii="Avenir Book" w:hAnsi="Avenir Book"/>
                <w:b w:val="0"/>
                <w:bCs w:val="0"/>
                <w:color w:val="000000"/>
                <w:sz w:val="26"/>
                <w:szCs w:val="26"/>
                <w:u w:color="000000"/>
                <w:lang w:val="de-DE"/>
              </w:rPr>
              <w:t>RLT</w:t>
            </w:r>
          </w:p>
        </w:tc>
        <w:tc>
          <w:tcPr>
            <w:tcW w:w="1194" w:type="dxa"/>
            <w:tcBorders>
              <w:top w:val="single" w:sz="2" w:space="0" w:color="000000"/>
              <w:left w:val="single" w:sz="2" w:space="0" w:color="000000"/>
              <w:bottom w:val="single" w:sz="2" w:space="0" w:color="000000"/>
              <w:right w:val="single" w:sz="6" w:space="0" w:color="000000"/>
            </w:tcBorders>
            <w:shd w:val="clear" w:color="auto" w:fill="FEFFFE"/>
            <w:tcMar>
              <w:top w:w="80" w:type="dxa"/>
              <w:left w:w="80" w:type="dxa"/>
              <w:bottom w:w="80" w:type="dxa"/>
              <w:right w:w="80" w:type="dxa"/>
            </w:tcMar>
            <w:vAlign w:val="center"/>
          </w:tcPr>
          <w:p w:rsidR="00553772" w:rsidRDefault="00596A67">
            <w:pPr>
              <w:pStyle w:val="TableStyle1"/>
              <w:jc w:val="center"/>
            </w:pPr>
            <w:r>
              <w:rPr>
                <w:rStyle w:val="None"/>
                <w:rFonts w:ascii="Avenir Book" w:hAnsi="Avenir Book"/>
                <w:b w:val="0"/>
                <w:bCs w:val="0"/>
                <w:color w:val="000000"/>
                <w:sz w:val="26"/>
                <w:szCs w:val="26"/>
                <w:u w:color="000000"/>
              </w:rPr>
              <w:t>80</w:t>
            </w:r>
          </w:p>
        </w:tc>
        <w:tc>
          <w:tcPr>
            <w:tcW w:w="1625" w:type="dxa"/>
            <w:tcBorders>
              <w:top w:val="single" w:sz="2" w:space="0" w:color="000000"/>
              <w:left w:val="single" w:sz="6" w:space="0" w:color="000000"/>
              <w:bottom w:val="single" w:sz="2" w:space="0" w:color="000000"/>
              <w:right w:val="single" w:sz="2" w:space="0" w:color="000000"/>
            </w:tcBorders>
            <w:shd w:val="clear" w:color="auto" w:fill="FEFFFE"/>
            <w:tcMar>
              <w:top w:w="80" w:type="dxa"/>
              <w:left w:w="80" w:type="dxa"/>
              <w:bottom w:w="80" w:type="dxa"/>
              <w:right w:w="80" w:type="dxa"/>
            </w:tcMar>
            <w:vAlign w:val="center"/>
          </w:tcPr>
          <w:p w:rsidR="00553772" w:rsidRDefault="00596A67">
            <w:pPr>
              <w:pStyle w:val="TableStyle1"/>
              <w:jc w:val="center"/>
            </w:pPr>
            <w:r>
              <w:rPr>
                <w:rStyle w:val="None"/>
                <w:rFonts w:ascii="Avenir Book" w:hAnsi="Avenir Book"/>
                <w:b w:val="0"/>
                <w:bCs w:val="0"/>
                <w:color w:val="000000"/>
                <w:sz w:val="26"/>
                <w:szCs w:val="26"/>
                <w:u w:color="000000"/>
              </w:rPr>
              <w:t>£</w:t>
            </w:r>
            <w:r>
              <w:rPr>
                <w:rStyle w:val="None"/>
                <w:rFonts w:ascii="Avenir Book" w:hAnsi="Avenir Book"/>
                <w:b w:val="0"/>
                <w:bCs w:val="0"/>
                <w:color w:val="000000"/>
                <w:sz w:val="26"/>
                <w:szCs w:val="26"/>
                <w:u w:color="000000"/>
              </w:rPr>
              <w:t>7,500.00</w:t>
            </w:r>
          </w:p>
        </w:tc>
        <w:tc>
          <w:tcPr>
            <w:tcW w:w="1169"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vAlign w:val="center"/>
          </w:tcPr>
          <w:p w:rsidR="00553772" w:rsidRDefault="00596A67">
            <w:pPr>
              <w:pStyle w:val="TableStyle1"/>
              <w:jc w:val="center"/>
            </w:pPr>
            <w:r>
              <w:rPr>
                <w:rStyle w:val="None"/>
                <w:rFonts w:ascii="Avenir Book" w:hAnsi="Avenir Book"/>
                <w:b w:val="0"/>
                <w:bCs w:val="0"/>
                <w:color w:val="000000"/>
                <w:sz w:val="26"/>
                <w:szCs w:val="26"/>
                <w:u w:color="000000"/>
              </w:rPr>
              <w:t>100%</w:t>
            </w:r>
          </w:p>
        </w:tc>
        <w:tc>
          <w:tcPr>
            <w:tcW w:w="1450"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vAlign w:val="center"/>
          </w:tcPr>
          <w:p w:rsidR="00553772" w:rsidRDefault="00596A67">
            <w:pPr>
              <w:pStyle w:val="TableStyle1"/>
              <w:jc w:val="center"/>
            </w:pPr>
            <w:r>
              <w:rPr>
                <w:rStyle w:val="None"/>
                <w:rFonts w:ascii="Avenir Book" w:hAnsi="Avenir Book"/>
                <w:b w:val="0"/>
                <w:bCs w:val="0"/>
                <w:color w:val="000000"/>
                <w:sz w:val="26"/>
                <w:szCs w:val="26"/>
                <w:u w:color="000000"/>
              </w:rPr>
              <w:t>£</w:t>
            </w:r>
            <w:r>
              <w:rPr>
                <w:rStyle w:val="None"/>
                <w:rFonts w:ascii="Avenir Book" w:hAnsi="Avenir Book"/>
                <w:b w:val="0"/>
                <w:bCs w:val="0"/>
                <w:color w:val="000000"/>
                <w:sz w:val="26"/>
                <w:szCs w:val="26"/>
                <w:u w:color="000000"/>
              </w:rPr>
              <w:t>500.00</w:t>
            </w:r>
          </w:p>
        </w:tc>
        <w:tc>
          <w:tcPr>
            <w:tcW w:w="2345"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vAlign w:val="center"/>
          </w:tcPr>
          <w:p w:rsidR="00553772" w:rsidRDefault="00596A67">
            <w:pPr>
              <w:pStyle w:val="TableStyle1"/>
              <w:jc w:val="center"/>
            </w:pPr>
            <w:r>
              <w:rPr>
                <w:rStyle w:val="None"/>
                <w:rFonts w:ascii="Avenir Book" w:hAnsi="Avenir Book"/>
                <w:b w:val="0"/>
                <w:bCs w:val="0"/>
                <w:color w:val="000000"/>
                <w:sz w:val="26"/>
                <w:szCs w:val="26"/>
                <w:u w:color="000000"/>
              </w:rPr>
              <w:t>£</w:t>
            </w:r>
            <w:r>
              <w:rPr>
                <w:rStyle w:val="None"/>
                <w:rFonts w:ascii="Avenir Book" w:hAnsi="Avenir Book"/>
                <w:b w:val="0"/>
                <w:bCs w:val="0"/>
                <w:color w:val="000000"/>
                <w:sz w:val="26"/>
                <w:szCs w:val="26"/>
                <w:u w:color="000000"/>
              </w:rPr>
              <w:t>246.00</w:t>
            </w:r>
          </w:p>
        </w:tc>
        <w:tc>
          <w:tcPr>
            <w:tcW w:w="1531"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vAlign w:val="center"/>
          </w:tcPr>
          <w:p w:rsidR="00553772" w:rsidRDefault="00596A67">
            <w:pPr>
              <w:pStyle w:val="TableStyle1"/>
              <w:jc w:val="center"/>
            </w:pPr>
            <w:r>
              <w:rPr>
                <w:rStyle w:val="None"/>
                <w:rFonts w:ascii="Avenir Book" w:hAnsi="Avenir Book"/>
                <w:b w:val="0"/>
                <w:bCs w:val="0"/>
                <w:color w:val="000000"/>
                <w:sz w:val="26"/>
                <w:szCs w:val="26"/>
                <w:u w:color="000000"/>
              </w:rPr>
              <w:t>£</w:t>
            </w:r>
            <w:r>
              <w:rPr>
                <w:rStyle w:val="None"/>
                <w:rFonts w:ascii="Avenir Book" w:hAnsi="Avenir Book"/>
                <w:b w:val="0"/>
                <w:bCs w:val="0"/>
                <w:color w:val="000000"/>
                <w:sz w:val="26"/>
                <w:szCs w:val="26"/>
                <w:u w:color="000000"/>
              </w:rPr>
              <w:t>8,246.00</w:t>
            </w:r>
          </w:p>
        </w:tc>
      </w:tr>
      <w:tr w:rsidR="00553772">
        <w:tblPrEx>
          <w:shd w:val="clear" w:color="auto" w:fill="CAD5E6"/>
        </w:tblPrEx>
        <w:trPr>
          <w:trHeight w:val="370"/>
        </w:trPr>
        <w:tc>
          <w:tcPr>
            <w:tcW w:w="1734" w:type="dxa"/>
            <w:tcBorders>
              <w:top w:val="single" w:sz="2" w:space="0" w:color="000000"/>
              <w:left w:val="single" w:sz="2" w:space="0" w:color="000000"/>
              <w:bottom w:val="single" w:sz="2" w:space="0" w:color="000000"/>
              <w:right w:val="single" w:sz="2" w:space="0" w:color="000000"/>
            </w:tcBorders>
            <w:shd w:val="clear" w:color="auto" w:fill="FAE232"/>
            <w:tcMar>
              <w:top w:w="80" w:type="dxa"/>
              <w:left w:w="80" w:type="dxa"/>
              <w:bottom w:w="80" w:type="dxa"/>
              <w:right w:w="80" w:type="dxa"/>
            </w:tcMar>
            <w:vAlign w:val="center"/>
          </w:tcPr>
          <w:p w:rsidR="00553772" w:rsidRDefault="00596A67">
            <w:pPr>
              <w:pStyle w:val="TableStyle1"/>
              <w:jc w:val="center"/>
            </w:pPr>
            <w:r>
              <w:rPr>
                <w:rStyle w:val="None"/>
                <w:rFonts w:ascii="Avenir Book" w:hAnsi="Avenir Book"/>
                <w:b w:val="0"/>
                <w:bCs w:val="0"/>
                <w:color w:val="000000"/>
                <w:sz w:val="26"/>
                <w:szCs w:val="26"/>
                <w:u w:color="000000"/>
                <w:lang w:val="pt-PT"/>
              </w:rPr>
              <w:t>TC0</w:t>
            </w:r>
          </w:p>
        </w:tc>
        <w:tc>
          <w:tcPr>
            <w:tcW w:w="1194" w:type="dxa"/>
            <w:tcBorders>
              <w:top w:val="single" w:sz="2" w:space="0" w:color="000000"/>
              <w:left w:val="single" w:sz="2" w:space="0" w:color="000000"/>
              <w:bottom w:val="single" w:sz="2" w:space="0" w:color="000000"/>
              <w:right w:val="single" w:sz="6" w:space="0" w:color="000000"/>
            </w:tcBorders>
            <w:shd w:val="clear" w:color="auto" w:fill="FEFFFE"/>
            <w:tcMar>
              <w:top w:w="80" w:type="dxa"/>
              <w:left w:w="80" w:type="dxa"/>
              <w:bottom w:w="80" w:type="dxa"/>
              <w:right w:w="80" w:type="dxa"/>
            </w:tcMar>
            <w:vAlign w:val="center"/>
          </w:tcPr>
          <w:p w:rsidR="00553772" w:rsidRDefault="00596A67">
            <w:pPr>
              <w:pStyle w:val="TableStyle1"/>
              <w:jc w:val="center"/>
            </w:pPr>
            <w:r>
              <w:rPr>
                <w:rStyle w:val="None"/>
                <w:rFonts w:ascii="Avenir Book" w:hAnsi="Avenir Book"/>
                <w:b w:val="0"/>
                <w:bCs w:val="0"/>
                <w:color w:val="000000"/>
                <w:sz w:val="26"/>
                <w:szCs w:val="26"/>
                <w:u w:color="000000"/>
              </w:rPr>
              <w:t>114</w:t>
            </w:r>
          </w:p>
        </w:tc>
        <w:tc>
          <w:tcPr>
            <w:tcW w:w="1625" w:type="dxa"/>
            <w:tcBorders>
              <w:top w:val="single" w:sz="2" w:space="0" w:color="000000"/>
              <w:left w:val="single" w:sz="6" w:space="0" w:color="000000"/>
              <w:bottom w:val="single" w:sz="2" w:space="0" w:color="000000"/>
              <w:right w:val="single" w:sz="2" w:space="0" w:color="000000"/>
            </w:tcBorders>
            <w:shd w:val="clear" w:color="auto" w:fill="FEFFFE"/>
            <w:tcMar>
              <w:top w:w="80" w:type="dxa"/>
              <w:left w:w="80" w:type="dxa"/>
              <w:bottom w:w="80" w:type="dxa"/>
              <w:right w:w="80" w:type="dxa"/>
            </w:tcMar>
            <w:vAlign w:val="center"/>
          </w:tcPr>
          <w:p w:rsidR="00553772" w:rsidRDefault="00596A67">
            <w:pPr>
              <w:pStyle w:val="TableStyle1"/>
              <w:jc w:val="center"/>
            </w:pPr>
            <w:r>
              <w:rPr>
                <w:rStyle w:val="None"/>
                <w:rFonts w:ascii="Avenir Book" w:hAnsi="Avenir Book"/>
                <w:b w:val="0"/>
                <w:bCs w:val="0"/>
                <w:color w:val="000000"/>
                <w:sz w:val="26"/>
                <w:szCs w:val="26"/>
                <w:u w:color="000000"/>
              </w:rPr>
              <w:t>£</w:t>
            </w:r>
            <w:r>
              <w:rPr>
                <w:rStyle w:val="None"/>
                <w:rFonts w:ascii="Avenir Book" w:hAnsi="Avenir Book"/>
                <w:b w:val="0"/>
                <w:bCs w:val="0"/>
                <w:color w:val="000000"/>
                <w:sz w:val="26"/>
                <w:szCs w:val="26"/>
                <w:u w:color="000000"/>
              </w:rPr>
              <w:t>9,000.00</w:t>
            </w:r>
          </w:p>
        </w:tc>
        <w:tc>
          <w:tcPr>
            <w:tcW w:w="1169"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vAlign w:val="center"/>
          </w:tcPr>
          <w:p w:rsidR="00553772" w:rsidRDefault="00596A67">
            <w:pPr>
              <w:pStyle w:val="TableStyle1"/>
              <w:jc w:val="center"/>
            </w:pPr>
            <w:r>
              <w:rPr>
                <w:rStyle w:val="None"/>
                <w:rFonts w:ascii="Avenir Book" w:hAnsi="Avenir Book"/>
                <w:b w:val="0"/>
                <w:bCs w:val="0"/>
                <w:color w:val="000000"/>
                <w:sz w:val="26"/>
                <w:szCs w:val="26"/>
                <w:u w:color="000000"/>
              </w:rPr>
              <w:t>100%</w:t>
            </w:r>
          </w:p>
        </w:tc>
        <w:tc>
          <w:tcPr>
            <w:tcW w:w="1450"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vAlign w:val="center"/>
          </w:tcPr>
          <w:p w:rsidR="00553772" w:rsidRDefault="00596A67">
            <w:pPr>
              <w:pStyle w:val="TableStyle1"/>
              <w:jc w:val="center"/>
            </w:pPr>
            <w:r>
              <w:rPr>
                <w:rStyle w:val="None"/>
                <w:rFonts w:ascii="Avenir Book" w:hAnsi="Avenir Book"/>
                <w:b w:val="0"/>
                <w:bCs w:val="0"/>
                <w:color w:val="000000"/>
                <w:sz w:val="26"/>
                <w:szCs w:val="26"/>
                <w:u w:color="000000"/>
              </w:rPr>
              <w:t>£</w:t>
            </w:r>
            <w:r>
              <w:rPr>
                <w:rStyle w:val="None"/>
                <w:rFonts w:ascii="Avenir Book" w:hAnsi="Avenir Book"/>
                <w:b w:val="0"/>
                <w:bCs w:val="0"/>
                <w:color w:val="000000"/>
                <w:sz w:val="26"/>
                <w:szCs w:val="26"/>
                <w:u w:color="000000"/>
              </w:rPr>
              <w:t>650.00</w:t>
            </w:r>
          </w:p>
        </w:tc>
        <w:tc>
          <w:tcPr>
            <w:tcW w:w="2345"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vAlign w:val="center"/>
          </w:tcPr>
          <w:p w:rsidR="00553772" w:rsidRDefault="00596A67">
            <w:pPr>
              <w:pStyle w:val="TableStyle1"/>
              <w:jc w:val="center"/>
            </w:pPr>
            <w:r>
              <w:rPr>
                <w:rStyle w:val="None"/>
                <w:rFonts w:ascii="Avenir Book" w:hAnsi="Avenir Book"/>
                <w:b w:val="0"/>
                <w:bCs w:val="0"/>
                <w:color w:val="000000"/>
                <w:sz w:val="26"/>
                <w:szCs w:val="26"/>
                <w:u w:color="000000"/>
              </w:rPr>
              <w:t>£</w:t>
            </w:r>
            <w:r>
              <w:rPr>
                <w:rStyle w:val="None"/>
                <w:rFonts w:ascii="Avenir Book" w:hAnsi="Avenir Book"/>
                <w:b w:val="0"/>
                <w:bCs w:val="0"/>
                <w:color w:val="000000"/>
                <w:sz w:val="26"/>
                <w:szCs w:val="26"/>
                <w:u w:color="000000"/>
              </w:rPr>
              <w:t>246.00</w:t>
            </w:r>
          </w:p>
        </w:tc>
        <w:tc>
          <w:tcPr>
            <w:tcW w:w="1531"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vAlign w:val="center"/>
          </w:tcPr>
          <w:p w:rsidR="00553772" w:rsidRDefault="00596A67">
            <w:pPr>
              <w:pStyle w:val="TableStyle1"/>
              <w:jc w:val="center"/>
            </w:pPr>
            <w:r>
              <w:rPr>
                <w:rStyle w:val="None"/>
                <w:rFonts w:ascii="Avenir Book" w:hAnsi="Avenir Book"/>
                <w:b w:val="0"/>
                <w:bCs w:val="0"/>
                <w:color w:val="000000"/>
                <w:sz w:val="26"/>
                <w:szCs w:val="26"/>
                <w:u w:color="000000"/>
              </w:rPr>
              <w:t>£</w:t>
            </w:r>
            <w:r>
              <w:rPr>
                <w:rStyle w:val="None"/>
                <w:rFonts w:ascii="Avenir Book" w:hAnsi="Avenir Book"/>
                <w:b w:val="0"/>
                <w:bCs w:val="0"/>
                <w:color w:val="000000"/>
                <w:sz w:val="26"/>
                <w:szCs w:val="26"/>
                <w:u w:color="000000"/>
              </w:rPr>
              <w:t>9,396.00</w:t>
            </w:r>
          </w:p>
        </w:tc>
      </w:tr>
      <w:tr w:rsidR="00553772">
        <w:tblPrEx>
          <w:shd w:val="clear" w:color="auto" w:fill="CAD5E6"/>
        </w:tblPrEx>
        <w:trPr>
          <w:trHeight w:val="375"/>
        </w:trPr>
        <w:tc>
          <w:tcPr>
            <w:tcW w:w="1734" w:type="dxa"/>
            <w:tcBorders>
              <w:top w:val="single" w:sz="2" w:space="0" w:color="000000"/>
              <w:left w:val="single" w:sz="2" w:space="0" w:color="000000"/>
              <w:bottom w:val="single" w:sz="6" w:space="0" w:color="000000"/>
              <w:right w:val="single" w:sz="2" w:space="0" w:color="000000"/>
            </w:tcBorders>
            <w:shd w:val="clear" w:color="auto" w:fill="FAE232"/>
            <w:tcMar>
              <w:top w:w="80" w:type="dxa"/>
              <w:left w:w="80" w:type="dxa"/>
              <w:bottom w:w="80" w:type="dxa"/>
              <w:right w:w="80" w:type="dxa"/>
            </w:tcMar>
            <w:vAlign w:val="center"/>
          </w:tcPr>
          <w:p w:rsidR="00553772" w:rsidRDefault="00596A67">
            <w:pPr>
              <w:pStyle w:val="TableStyle1"/>
              <w:jc w:val="center"/>
            </w:pPr>
            <w:r>
              <w:rPr>
                <w:rStyle w:val="None"/>
                <w:rFonts w:ascii="Avenir Book" w:hAnsi="Avenir Book"/>
                <w:b w:val="0"/>
                <w:bCs w:val="0"/>
                <w:color w:val="000000"/>
                <w:sz w:val="26"/>
                <w:szCs w:val="26"/>
                <w:u w:color="000000"/>
              </w:rPr>
              <w:t>MH</w:t>
            </w:r>
          </w:p>
        </w:tc>
        <w:tc>
          <w:tcPr>
            <w:tcW w:w="1194" w:type="dxa"/>
            <w:tcBorders>
              <w:top w:val="single" w:sz="2" w:space="0" w:color="000000"/>
              <w:left w:val="single" w:sz="2" w:space="0" w:color="000000"/>
              <w:bottom w:val="single" w:sz="6" w:space="0" w:color="000000"/>
              <w:right w:val="single" w:sz="6" w:space="0" w:color="000000"/>
            </w:tcBorders>
            <w:shd w:val="clear" w:color="auto" w:fill="FEFFFE"/>
            <w:tcMar>
              <w:top w:w="80" w:type="dxa"/>
              <w:left w:w="80" w:type="dxa"/>
              <w:bottom w:w="80" w:type="dxa"/>
              <w:right w:w="80" w:type="dxa"/>
            </w:tcMar>
            <w:vAlign w:val="center"/>
          </w:tcPr>
          <w:p w:rsidR="00553772" w:rsidRDefault="00596A67">
            <w:pPr>
              <w:pStyle w:val="TableStyle1"/>
              <w:jc w:val="center"/>
            </w:pPr>
            <w:r>
              <w:rPr>
                <w:rStyle w:val="None"/>
                <w:rFonts w:ascii="Avenir Book" w:hAnsi="Avenir Book"/>
                <w:b w:val="0"/>
                <w:bCs w:val="0"/>
                <w:color w:val="000000"/>
                <w:sz w:val="26"/>
                <w:szCs w:val="26"/>
                <w:u w:color="000000"/>
              </w:rPr>
              <w:t>146</w:t>
            </w:r>
          </w:p>
        </w:tc>
        <w:tc>
          <w:tcPr>
            <w:tcW w:w="1625" w:type="dxa"/>
            <w:tcBorders>
              <w:top w:val="single" w:sz="2" w:space="0" w:color="000000"/>
              <w:left w:val="single" w:sz="6" w:space="0" w:color="000000"/>
              <w:bottom w:val="single" w:sz="6" w:space="0" w:color="000000"/>
              <w:right w:val="single" w:sz="2" w:space="0" w:color="000000"/>
            </w:tcBorders>
            <w:shd w:val="clear" w:color="auto" w:fill="FEFFFE"/>
            <w:tcMar>
              <w:top w:w="80" w:type="dxa"/>
              <w:left w:w="80" w:type="dxa"/>
              <w:bottom w:w="80" w:type="dxa"/>
              <w:right w:w="80" w:type="dxa"/>
            </w:tcMar>
            <w:vAlign w:val="center"/>
          </w:tcPr>
          <w:p w:rsidR="00553772" w:rsidRDefault="00596A67">
            <w:pPr>
              <w:pStyle w:val="TableStyle1"/>
              <w:jc w:val="center"/>
            </w:pPr>
            <w:r>
              <w:rPr>
                <w:rStyle w:val="None"/>
                <w:rFonts w:ascii="Avenir Book" w:hAnsi="Avenir Book"/>
                <w:b w:val="0"/>
                <w:bCs w:val="0"/>
                <w:color w:val="000000"/>
                <w:sz w:val="26"/>
                <w:szCs w:val="26"/>
                <w:u w:color="000000"/>
              </w:rPr>
              <w:t>£</w:t>
            </w:r>
            <w:r>
              <w:rPr>
                <w:rStyle w:val="None"/>
                <w:rFonts w:ascii="Avenir Book" w:hAnsi="Avenir Book"/>
                <w:b w:val="0"/>
                <w:bCs w:val="0"/>
                <w:color w:val="000000"/>
                <w:sz w:val="26"/>
                <w:szCs w:val="26"/>
                <w:u w:color="000000"/>
              </w:rPr>
              <w:t>12,000.00</w:t>
            </w:r>
          </w:p>
        </w:tc>
        <w:tc>
          <w:tcPr>
            <w:tcW w:w="1169" w:type="dxa"/>
            <w:tcBorders>
              <w:top w:val="single" w:sz="2" w:space="0" w:color="000000"/>
              <w:left w:val="single" w:sz="2" w:space="0" w:color="000000"/>
              <w:bottom w:val="single" w:sz="6" w:space="0" w:color="000000"/>
              <w:right w:val="single" w:sz="2" w:space="0" w:color="000000"/>
            </w:tcBorders>
            <w:shd w:val="clear" w:color="auto" w:fill="FEFFFE"/>
            <w:tcMar>
              <w:top w:w="80" w:type="dxa"/>
              <w:left w:w="80" w:type="dxa"/>
              <w:bottom w:w="80" w:type="dxa"/>
              <w:right w:w="80" w:type="dxa"/>
            </w:tcMar>
            <w:vAlign w:val="center"/>
          </w:tcPr>
          <w:p w:rsidR="00553772" w:rsidRDefault="00596A67">
            <w:pPr>
              <w:pStyle w:val="TableStyle1"/>
              <w:jc w:val="center"/>
            </w:pPr>
            <w:r>
              <w:rPr>
                <w:rStyle w:val="None"/>
                <w:rFonts w:ascii="Avenir Book" w:hAnsi="Avenir Book"/>
                <w:b w:val="0"/>
                <w:bCs w:val="0"/>
                <w:color w:val="000000"/>
                <w:sz w:val="26"/>
                <w:szCs w:val="26"/>
                <w:u w:color="000000"/>
              </w:rPr>
              <w:t>100%</w:t>
            </w:r>
          </w:p>
        </w:tc>
        <w:tc>
          <w:tcPr>
            <w:tcW w:w="1450" w:type="dxa"/>
            <w:tcBorders>
              <w:top w:val="single" w:sz="2" w:space="0" w:color="000000"/>
              <w:left w:val="single" w:sz="2" w:space="0" w:color="000000"/>
              <w:bottom w:val="single" w:sz="6" w:space="0" w:color="000000"/>
              <w:right w:val="single" w:sz="2" w:space="0" w:color="000000"/>
            </w:tcBorders>
            <w:shd w:val="clear" w:color="auto" w:fill="FEFFFE"/>
            <w:tcMar>
              <w:top w:w="80" w:type="dxa"/>
              <w:left w:w="80" w:type="dxa"/>
              <w:bottom w:w="80" w:type="dxa"/>
              <w:right w:w="80" w:type="dxa"/>
            </w:tcMar>
            <w:vAlign w:val="center"/>
          </w:tcPr>
          <w:p w:rsidR="00553772" w:rsidRDefault="00596A67">
            <w:pPr>
              <w:pStyle w:val="TableStyle1"/>
              <w:jc w:val="center"/>
            </w:pPr>
            <w:r>
              <w:rPr>
                <w:rStyle w:val="None"/>
                <w:rFonts w:ascii="Avenir Book" w:hAnsi="Avenir Book"/>
                <w:b w:val="0"/>
                <w:bCs w:val="0"/>
                <w:color w:val="000000"/>
                <w:sz w:val="26"/>
                <w:szCs w:val="26"/>
                <w:u w:color="000000"/>
              </w:rPr>
              <w:t>£</w:t>
            </w:r>
            <w:r>
              <w:rPr>
                <w:rStyle w:val="None"/>
                <w:rFonts w:ascii="Avenir Book" w:hAnsi="Avenir Book"/>
                <w:b w:val="0"/>
                <w:bCs w:val="0"/>
                <w:color w:val="000000"/>
                <w:sz w:val="26"/>
                <w:szCs w:val="26"/>
                <w:u w:color="000000"/>
              </w:rPr>
              <w:t>750.00</w:t>
            </w:r>
          </w:p>
        </w:tc>
        <w:tc>
          <w:tcPr>
            <w:tcW w:w="2345" w:type="dxa"/>
            <w:tcBorders>
              <w:top w:val="single" w:sz="2" w:space="0" w:color="000000"/>
              <w:left w:val="single" w:sz="2" w:space="0" w:color="000000"/>
              <w:bottom w:val="single" w:sz="6" w:space="0" w:color="000000"/>
              <w:right w:val="single" w:sz="2" w:space="0" w:color="000000"/>
            </w:tcBorders>
            <w:shd w:val="clear" w:color="auto" w:fill="FEFFFE"/>
            <w:tcMar>
              <w:top w:w="80" w:type="dxa"/>
              <w:left w:w="80" w:type="dxa"/>
              <w:bottom w:w="80" w:type="dxa"/>
              <w:right w:w="80" w:type="dxa"/>
            </w:tcMar>
            <w:vAlign w:val="center"/>
          </w:tcPr>
          <w:p w:rsidR="00553772" w:rsidRDefault="00596A67">
            <w:pPr>
              <w:pStyle w:val="TableStyle1"/>
              <w:jc w:val="center"/>
            </w:pPr>
            <w:r>
              <w:rPr>
                <w:rStyle w:val="None"/>
                <w:rFonts w:ascii="Avenir Book" w:hAnsi="Avenir Book"/>
                <w:b w:val="0"/>
                <w:bCs w:val="0"/>
                <w:color w:val="000000"/>
                <w:sz w:val="26"/>
                <w:szCs w:val="26"/>
                <w:u w:color="000000"/>
              </w:rPr>
              <w:t>£</w:t>
            </w:r>
            <w:r>
              <w:rPr>
                <w:rStyle w:val="None"/>
                <w:rFonts w:ascii="Avenir Book" w:hAnsi="Avenir Book"/>
                <w:b w:val="0"/>
                <w:bCs w:val="0"/>
                <w:color w:val="000000"/>
                <w:sz w:val="26"/>
                <w:szCs w:val="26"/>
                <w:u w:color="000000"/>
              </w:rPr>
              <w:t>246.00</w:t>
            </w:r>
          </w:p>
        </w:tc>
        <w:tc>
          <w:tcPr>
            <w:tcW w:w="1531" w:type="dxa"/>
            <w:tcBorders>
              <w:top w:val="single" w:sz="2" w:space="0" w:color="000000"/>
              <w:left w:val="single" w:sz="2" w:space="0" w:color="000000"/>
              <w:bottom w:val="single" w:sz="6" w:space="0" w:color="000000"/>
              <w:right w:val="single" w:sz="2" w:space="0" w:color="000000"/>
            </w:tcBorders>
            <w:shd w:val="clear" w:color="auto" w:fill="FEFFFE"/>
            <w:tcMar>
              <w:top w:w="80" w:type="dxa"/>
              <w:left w:w="80" w:type="dxa"/>
              <w:bottom w:w="80" w:type="dxa"/>
              <w:right w:w="80" w:type="dxa"/>
            </w:tcMar>
            <w:vAlign w:val="center"/>
          </w:tcPr>
          <w:p w:rsidR="00553772" w:rsidRDefault="00596A67">
            <w:pPr>
              <w:pStyle w:val="TableStyle1"/>
              <w:jc w:val="center"/>
            </w:pPr>
            <w:r>
              <w:rPr>
                <w:rStyle w:val="None"/>
                <w:rFonts w:ascii="Avenir Book" w:hAnsi="Avenir Book"/>
                <w:b w:val="0"/>
                <w:bCs w:val="0"/>
                <w:color w:val="000000"/>
                <w:sz w:val="26"/>
                <w:szCs w:val="26"/>
                <w:u w:color="000000"/>
              </w:rPr>
              <w:t>£</w:t>
            </w:r>
            <w:r>
              <w:rPr>
                <w:rStyle w:val="None"/>
                <w:rFonts w:ascii="Avenir Book" w:hAnsi="Avenir Book"/>
                <w:b w:val="0"/>
                <w:bCs w:val="0"/>
                <w:color w:val="000000"/>
                <w:sz w:val="26"/>
                <w:szCs w:val="26"/>
                <w:u w:color="000000"/>
              </w:rPr>
              <w:t>12,996.00</w:t>
            </w:r>
          </w:p>
        </w:tc>
      </w:tr>
      <w:tr w:rsidR="00553772">
        <w:tblPrEx>
          <w:shd w:val="clear" w:color="auto" w:fill="CAD5E6"/>
        </w:tblPrEx>
        <w:trPr>
          <w:trHeight w:val="881"/>
        </w:trPr>
        <w:tc>
          <w:tcPr>
            <w:tcW w:w="11052" w:type="dxa"/>
            <w:gridSpan w:val="7"/>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53772" w:rsidRDefault="00596A67">
            <w:pPr>
              <w:pStyle w:val="TableStyle1"/>
              <w:jc w:val="center"/>
            </w:pPr>
            <w:r>
              <w:rPr>
                <w:rStyle w:val="None"/>
                <w:rFonts w:ascii="Avenir Book" w:hAnsi="Avenir Book"/>
                <w:b w:val="0"/>
                <w:bCs w:val="0"/>
                <w:color w:val="000000"/>
                <w:u w:color="000000"/>
              </w:rPr>
              <w:t xml:space="preserve">All costs listed are exclusive VAT.  *100% of ticket sales in </w:t>
            </w:r>
            <w:proofErr w:type="spellStart"/>
            <w:r>
              <w:rPr>
                <w:rStyle w:val="None"/>
                <w:rFonts w:ascii="Avenir Book" w:hAnsi="Avenir Book"/>
                <w:b w:val="0"/>
                <w:bCs w:val="0"/>
                <w:color w:val="000000"/>
                <w:u w:color="000000"/>
              </w:rPr>
              <w:t>favour</w:t>
            </w:r>
            <w:proofErr w:type="spellEnd"/>
            <w:r>
              <w:rPr>
                <w:rStyle w:val="None"/>
                <w:rFonts w:ascii="Avenir Book" w:hAnsi="Avenir Book"/>
                <w:b w:val="0"/>
                <w:bCs w:val="0"/>
                <w:color w:val="000000"/>
                <w:u w:color="000000"/>
              </w:rPr>
              <w:t xml:space="preserve"> of the company. On the Full-Hire Agreement, The </w:t>
            </w:r>
            <w:proofErr w:type="spellStart"/>
            <w:r>
              <w:rPr>
                <w:rStyle w:val="None"/>
                <w:rFonts w:ascii="Avenir Book" w:hAnsi="Avenir Book"/>
                <w:b w:val="0"/>
                <w:bCs w:val="0"/>
                <w:color w:val="000000"/>
                <w:u w:color="000000"/>
              </w:rPr>
              <w:t>EdFringe</w:t>
            </w:r>
            <w:proofErr w:type="spellEnd"/>
            <w:r>
              <w:rPr>
                <w:rStyle w:val="None"/>
                <w:rFonts w:ascii="Avenir Book" w:hAnsi="Avenir Book"/>
                <w:b w:val="0"/>
                <w:bCs w:val="0"/>
                <w:color w:val="000000"/>
                <w:u w:color="000000"/>
              </w:rPr>
              <w:t xml:space="preserve"> Box Office Commission is </w:t>
            </w:r>
            <w:r>
              <w:rPr>
                <w:rStyle w:val="None"/>
                <w:rFonts w:ascii="Avenir Heavy" w:hAnsi="Avenir Heavy"/>
                <w:b w:val="0"/>
                <w:bCs w:val="0"/>
                <w:i/>
                <w:iCs/>
                <w:color w:val="000000"/>
                <w:u w:val="single" w:color="000000"/>
              </w:rPr>
              <w:t>5%</w:t>
            </w:r>
            <w:r>
              <w:rPr>
                <w:rStyle w:val="None"/>
                <w:rFonts w:ascii="Avenir Book" w:hAnsi="Avenir Book"/>
                <w:b w:val="0"/>
                <w:bCs w:val="0"/>
                <w:color w:val="000000"/>
                <w:u w:color="000000"/>
              </w:rPr>
              <w:t xml:space="preserve">, and the </w:t>
            </w:r>
            <w:proofErr w:type="spellStart"/>
            <w:r>
              <w:rPr>
                <w:rStyle w:val="None"/>
                <w:rFonts w:ascii="Avenir Book" w:hAnsi="Avenir Book"/>
                <w:b w:val="0"/>
                <w:bCs w:val="0"/>
                <w:color w:val="000000"/>
                <w:u w:color="000000"/>
              </w:rPr>
              <w:t>Summerhall</w:t>
            </w:r>
            <w:proofErr w:type="spellEnd"/>
            <w:r>
              <w:rPr>
                <w:rStyle w:val="None"/>
                <w:rFonts w:ascii="Avenir Book" w:hAnsi="Avenir Book"/>
                <w:b w:val="0"/>
                <w:bCs w:val="0"/>
                <w:color w:val="000000"/>
                <w:u w:color="000000"/>
              </w:rPr>
              <w:t xml:space="preserve"> Arts Box Office Commission is </w:t>
            </w:r>
            <w:r>
              <w:rPr>
                <w:rStyle w:val="None"/>
                <w:rFonts w:ascii="Avenir Heavy" w:hAnsi="Avenir Heavy"/>
                <w:b w:val="0"/>
                <w:bCs w:val="0"/>
                <w:i/>
                <w:iCs/>
                <w:color w:val="000000"/>
                <w:u w:val="single" w:color="000000"/>
              </w:rPr>
              <w:t>8%</w:t>
            </w:r>
            <w:r>
              <w:rPr>
                <w:rStyle w:val="None"/>
                <w:rFonts w:ascii="Avenir Book" w:hAnsi="Avenir Book"/>
                <w:b w:val="0"/>
                <w:bCs w:val="0"/>
                <w:color w:val="000000"/>
                <w:u w:color="000000"/>
              </w:rPr>
              <w:t xml:space="preserve">. Typically, 70% of ticket sold are through the </w:t>
            </w:r>
            <w:proofErr w:type="spellStart"/>
            <w:r>
              <w:rPr>
                <w:rStyle w:val="None"/>
                <w:rFonts w:ascii="Avenir Book" w:hAnsi="Avenir Book"/>
                <w:b w:val="0"/>
                <w:bCs w:val="0"/>
                <w:color w:val="000000"/>
                <w:u w:color="000000"/>
              </w:rPr>
              <w:t>Ed</w:t>
            </w:r>
            <w:r>
              <w:rPr>
                <w:rStyle w:val="None"/>
                <w:rFonts w:ascii="Avenir Book" w:hAnsi="Avenir Book"/>
                <w:b w:val="0"/>
                <w:bCs w:val="0"/>
                <w:color w:val="000000"/>
                <w:u w:color="000000"/>
              </w:rPr>
              <w:t>Fringe</w:t>
            </w:r>
            <w:proofErr w:type="spellEnd"/>
            <w:r>
              <w:rPr>
                <w:rStyle w:val="None"/>
                <w:rFonts w:ascii="Avenir Book" w:hAnsi="Avenir Book"/>
                <w:b w:val="0"/>
                <w:bCs w:val="0"/>
                <w:color w:val="000000"/>
                <w:u w:color="000000"/>
              </w:rPr>
              <w:t xml:space="preserve"> Box Office and 30% through the </w:t>
            </w:r>
            <w:proofErr w:type="spellStart"/>
            <w:r>
              <w:rPr>
                <w:rStyle w:val="None"/>
                <w:rFonts w:ascii="Avenir Book" w:hAnsi="Avenir Book"/>
                <w:b w:val="0"/>
                <w:bCs w:val="0"/>
                <w:color w:val="000000"/>
                <w:u w:color="000000"/>
              </w:rPr>
              <w:t>Summerhall</w:t>
            </w:r>
            <w:proofErr w:type="spellEnd"/>
            <w:r>
              <w:rPr>
                <w:rStyle w:val="None"/>
                <w:rFonts w:ascii="Avenir Book" w:hAnsi="Avenir Book"/>
                <w:b w:val="0"/>
                <w:bCs w:val="0"/>
                <w:color w:val="000000"/>
                <w:u w:color="000000"/>
              </w:rPr>
              <w:t xml:space="preserve"> Arts Box Office.</w:t>
            </w:r>
          </w:p>
        </w:tc>
      </w:tr>
    </w:tbl>
    <w:p w:rsidR="00553772" w:rsidRDefault="00553772">
      <w:pPr>
        <w:pStyle w:val="Default"/>
        <w:widowControl w:val="0"/>
        <w:ind w:left="108" w:hanging="108"/>
        <w:rPr>
          <w:rStyle w:val="None"/>
          <w:rFonts w:ascii="Avenir Next Regular" w:eastAsia="Avenir Next Regular" w:hAnsi="Avenir Next Regular" w:cs="Avenir Next Regular"/>
          <w:color w:val="000000"/>
          <w:sz w:val="24"/>
          <w:szCs w:val="24"/>
          <w:u w:color="000000"/>
        </w:rPr>
      </w:pPr>
    </w:p>
    <w:p w:rsidR="00553772" w:rsidRDefault="00553772">
      <w:pPr>
        <w:pStyle w:val="Default"/>
        <w:rPr>
          <w:rStyle w:val="None"/>
          <w:rFonts w:ascii="Avenir Next Regular" w:eastAsia="Avenir Next Regular" w:hAnsi="Avenir Next Regular" w:cs="Avenir Next Regular"/>
          <w:color w:val="000000"/>
          <w:sz w:val="24"/>
          <w:szCs w:val="24"/>
          <w:u w:color="000000"/>
        </w:rPr>
      </w:pPr>
    </w:p>
    <w:p w:rsidR="00553772" w:rsidRDefault="00553772">
      <w:pPr>
        <w:pStyle w:val="Default"/>
        <w:rPr>
          <w:rStyle w:val="None"/>
          <w:rFonts w:ascii="Avenir Next Regular" w:eastAsia="Avenir Next Regular" w:hAnsi="Avenir Next Regular" w:cs="Avenir Next Regular"/>
          <w:color w:val="000000"/>
          <w:sz w:val="24"/>
          <w:szCs w:val="24"/>
          <w:u w:color="000000"/>
        </w:rPr>
      </w:pPr>
    </w:p>
    <w:p w:rsidR="00553772" w:rsidRDefault="00596A67">
      <w:pPr>
        <w:pStyle w:val="Default"/>
        <w:rPr>
          <w:rStyle w:val="None"/>
          <w:rFonts w:ascii="Avenir Next Regular" w:eastAsia="Avenir Next Regular" w:hAnsi="Avenir Next Regular" w:cs="Avenir Next Regular"/>
          <w:color w:val="000000"/>
          <w:u w:color="000000"/>
        </w:rPr>
      </w:pPr>
      <w:r>
        <w:rPr>
          <w:rStyle w:val="None"/>
          <w:rFonts w:ascii="Avenir Next Regular" w:hAnsi="Avenir Next Regular"/>
          <w:color w:val="000000"/>
          <w:sz w:val="24"/>
          <w:szCs w:val="24"/>
          <w:u w:color="000000"/>
        </w:rPr>
        <w:t xml:space="preserve">The full-hire agreement gives </w:t>
      </w:r>
      <w:r>
        <w:rPr>
          <w:rStyle w:val="None"/>
          <w:rFonts w:ascii="Avenir Next Regular" w:hAnsi="Avenir Next Regular"/>
          <w:b/>
          <w:bCs/>
          <w:color w:val="000000"/>
          <w:sz w:val="24"/>
          <w:szCs w:val="24"/>
          <w:u w:color="000000"/>
        </w:rPr>
        <w:t>100% of the ticket revenue</w:t>
      </w:r>
      <w:r>
        <w:rPr>
          <w:rStyle w:val="None"/>
          <w:rFonts w:ascii="Avenir Next Regular" w:hAnsi="Avenir Next Regular"/>
          <w:color w:val="000000"/>
          <w:sz w:val="24"/>
          <w:szCs w:val="24"/>
          <w:u w:color="000000"/>
        </w:rPr>
        <w:t xml:space="preserve"> to the artists. It allows companies that expect a higher sales count to take greater control and ownership of their stake in a festival run. If, for example, a company wants discounted tickets for a specific target audience; unlimited complimentary ticket</w:t>
      </w:r>
      <w:r>
        <w:rPr>
          <w:rStyle w:val="None"/>
          <w:rFonts w:ascii="Avenir Next Regular" w:hAnsi="Avenir Next Regular"/>
          <w:color w:val="000000"/>
          <w:sz w:val="24"/>
          <w:szCs w:val="24"/>
          <w:u w:color="000000"/>
        </w:rPr>
        <w:t xml:space="preserve"> allocation for industry guests; dynamic pricing to help make a Fringe-run more viable for larger productions, then this strand is a good option to explore.</w:t>
      </w:r>
    </w:p>
    <w:p w:rsidR="00553772" w:rsidRDefault="00553772">
      <w:pPr>
        <w:pStyle w:val="BodyB"/>
      </w:pPr>
    </w:p>
    <w:p w:rsidR="00553772" w:rsidRDefault="00596A67">
      <w:pPr>
        <w:pStyle w:val="BodyA"/>
        <w:outlineLvl w:val="9"/>
        <w:rPr>
          <w:rStyle w:val="None"/>
          <w:rFonts w:ascii="Avenir Next Regular" w:eastAsia="Avenir Next Regular" w:hAnsi="Avenir Next Regular" w:cs="Avenir Next Regular"/>
          <w:color w:val="000000"/>
          <w:sz w:val="24"/>
          <w:szCs w:val="24"/>
          <w:u w:color="000000"/>
        </w:rPr>
      </w:pPr>
      <w:r>
        <w:rPr>
          <w:rStyle w:val="None"/>
          <w:rFonts w:ascii="Avenir Next Regular" w:hAnsi="Avenir Next Regular"/>
          <w:color w:val="000000"/>
          <w:sz w:val="24"/>
          <w:szCs w:val="24"/>
          <w:u w:color="000000"/>
        </w:rPr>
        <w:t>With 100% of sales going to the company at the end of the festival, the venue will charge a non-re</w:t>
      </w:r>
      <w:r>
        <w:rPr>
          <w:rStyle w:val="None"/>
          <w:rFonts w:ascii="Avenir Next Regular" w:hAnsi="Avenir Next Regular"/>
          <w:color w:val="000000"/>
          <w:sz w:val="24"/>
          <w:szCs w:val="24"/>
          <w:u w:color="000000"/>
        </w:rPr>
        <w:t>turnable amount up-front, in two chunks. While the company has majority control of their ticket pricing on this strand, the venue will ensure that pricing doesn</w:t>
      </w:r>
      <w:r>
        <w:rPr>
          <w:rStyle w:val="None"/>
          <w:rFonts w:ascii="Arial Unicode MS" w:hAnsi="Arial Unicode MS"/>
          <w:color w:val="000000"/>
          <w:sz w:val="24"/>
          <w:szCs w:val="24"/>
          <w:u w:color="000000"/>
        </w:rPr>
        <w:t>’</w:t>
      </w:r>
      <w:r>
        <w:rPr>
          <w:rStyle w:val="None"/>
          <w:rFonts w:ascii="Avenir Next Regular" w:hAnsi="Avenir Next Regular"/>
          <w:color w:val="000000"/>
          <w:sz w:val="24"/>
          <w:szCs w:val="24"/>
          <w:u w:color="000000"/>
        </w:rPr>
        <w:t>t disadvantage other companies.</w:t>
      </w:r>
    </w:p>
    <w:p w:rsidR="00553772" w:rsidRDefault="00553772">
      <w:pPr>
        <w:pStyle w:val="Default"/>
        <w:rPr>
          <w:rStyle w:val="None"/>
          <w:rFonts w:ascii="Avenir Next Regular" w:eastAsia="Avenir Next Regular" w:hAnsi="Avenir Next Regular" w:cs="Avenir Next Regular"/>
          <w:color w:val="000000"/>
          <w:sz w:val="24"/>
          <w:szCs w:val="24"/>
          <w:u w:color="000000"/>
        </w:rPr>
      </w:pPr>
    </w:p>
    <w:p w:rsidR="00553772" w:rsidRDefault="00596A67">
      <w:pPr>
        <w:pStyle w:val="Default"/>
        <w:rPr>
          <w:rStyle w:val="None"/>
          <w:rFonts w:ascii="Avenir Next Regular" w:eastAsia="Avenir Next Regular" w:hAnsi="Avenir Next Regular" w:cs="Avenir Next Regular"/>
          <w:color w:val="000000"/>
          <w:sz w:val="24"/>
          <w:szCs w:val="24"/>
          <w:u w:color="000000"/>
        </w:rPr>
      </w:pPr>
      <w:r>
        <w:rPr>
          <w:rStyle w:val="None"/>
          <w:rFonts w:ascii="Avenir Next Regular" w:hAnsi="Avenir Next Regular"/>
          <w:color w:val="000000"/>
          <w:sz w:val="24"/>
          <w:szCs w:val="24"/>
          <w:u w:color="000000"/>
        </w:rPr>
        <w:t>We appreciate that this approach won</w:t>
      </w:r>
      <w:r>
        <w:rPr>
          <w:rStyle w:val="None"/>
          <w:rFonts w:ascii="Avenir Next Regular" w:hAnsi="Avenir Next Regular"/>
          <w:color w:val="000000"/>
          <w:sz w:val="24"/>
          <w:szCs w:val="24"/>
          <w:u w:color="000000"/>
        </w:rPr>
        <w:t>’</w:t>
      </w:r>
      <w:r>
        <w:rPr>
          <w:rStyle w:val="None"/>
          <w:rFonts w:ascii="Avenir Next Regular" w:hAnsi="Avenir Next Regular"/>
          <w:color w:val="000000"/>
          <w:sz w:val="24"/>
          <w:szCs w:val="24"/>
          <w:u w:color="000000"/>
        </w:rPr>
        <w:t xml:space="preserve">t suit all </w:t>
      </w:r>
      <w:proofErr w:type="gramStart"/>
      <w:r>
        <w:rPr>
          <w:rStyle w:val="None"/>
          <w:rFonts w:ascii="Avenir Next Regular" w:hAnsi="Avenir Next Regular"/>
          <w:color w:val="000000"/>
          <w:sz w:val="24"/>
          <w:szCs w:val="24"/>
          <w:u w:color="000000"/>
        </w:rPr>
        <w:t xml:space="preserve">shows, </w:t>
      </w:r>
      <w:r>
        <w:rPr>
          <w:rStyle w:val="None"/>
          <w:rFonts w:ascii="Avenir Next Regular" w:hAnsi="Avenir Next Regular"/>
          <w:color w:val="000000"/>
          <w:sz w:val="24"/>
          <w:szCs w:val="24"/>
          <w:u w:color="000000"/>
        </w:rPr>
        <w:t> </w:t>
      </w:r>
      <w:r>
        <w:rPr>
          <w:rStyle w:val="None"/>
          <w:rFonts w:ascii="Avenir Next Regular" w:hAnsi="Avenir Next Regular"/>
          <w:color w:val="000000"/>
          <w:sz w:val="24"/>
          <w:szCs w:val="24"/>
          <w:u w:color="000000"/>
        </w:rPr>
        <w:t>so</w:t>
      </w:r>
      <w:proofErr w:type="gramEnd"/>
      <w:r>
        <w:rPr>
          <w:rStyle w:val="None"/>
          <w:rFonts w:ascii="Avenir Next Regular" w:hAnsi="Avenir Next Regular"/>
          <w:color w:val="000000"/>
          <w:sz w:val="24"/>
          <w:szCs w:val="24"/>
          <w:u w:color="000000"/>
        </w:rPr>
        <w:t xml:space="preserve"> it </w:t>
      </w:r>
      <w:r>
        <w:rPr>
          <w:rStyle w:val="None"/>
          <w:rFonts w:ascii="Avenir Next Regular" w:hAnsi="Avenir Next Regular"/>
          <w:color w:val="000000"/>
          <w:sz w:val="24"/>
          <w:szCs w:val="24"/>
          <w:u w:color="000000"/>
        </w:rPr>
        <w:t>will also continue to offer the more traditional fringe model.</w:t>
      </w:r>
      <w:r>
        <w:rPr>
          <w:rStyle w:val="None"/>
          <w:rFonts w:ascii="Avenir Next Regular" w:hAnsi="Avenir Next Regular"/>
          <w:color w:val="000000"/>
          <w:sz w:val="27"/>
          <w:szCs w:val="27"/>
          <w:u w:color="000000"/>
        </w:rPr>
        <w:t xml:space="preserve"> </w:t>
      </w:r>
      <w:r>
        <w:rPr>
          <w:rStyle w:val="None"/>
          <w:rFonts w:ascii="Avenir Next Regular" w:hAnsi="Avenir Next Regular"/>
          <w:color w:val="000000"/>
          <w:sz w:val="24"/>
          <w:szCs w:val="24"/>
          <w:u w:color="000000"/>
        </w:rPr>
        <w:t xml:space="preserve">The conventional Fringe deal is based on a split of the box office income 60% (to the show) and 40% (to the venue) versus a minimum guarantee to the venue. </w:t>
      </w:r>
      <w:proofErr w:type="spellStart"/>
      <w:r>
        <w:rPr>
          <w:rStyle w:val="None"/>
          <w:rFonts w:ascii="Avenir Next Regular" w:hAnsi="Avenir Next Regular"/>
          <w:color w:val="000000"/>
          <w:sz w:val="24"/>
          <w:szCs w:val="24"/>
          <w:u w:color="000000"/>
        </w:rPr>
        <w:t>Summerhall</w:t>
      </w:r>
      <w:proofErr w:type="spellEnd"/>
      <w:r>
        <w:rPr>
          <w:rStyle w:val="None"/>
          <w:rFonts w:ascii="Avenir Next Regular" w:hAnsi="Avenir Next Regular"/>
          <w:color w:val="000000"/>
          <w:sz w:val="24"/>
          <w:szCs w:val="24"/>
          <w:u w:color="000000"/>
        </w:rPr>
        <w:t xml:space="preserve"> Arts will retain the pre-p</w:t>
      </w:r>
      <w:r>
        <w:rPr>
          <w:rStyle w:val="None"/>
          <w:rFonts w:ascii="Avenir Next Regular" w:hAnsi="Avenir Next Regular"/>
          <w:color w:val="000000"/>
          <w:sz w:val="24"/>
          <w:szCs w:val="24"/>
          <w:u w:color="000000"/>
        </w:rPr>
        <w:t xml:space="preserve">aid guarantee or 40%, whichever is greater at the end of the festival. </w:t>
      </w:r>
    </w:p>
    <w:p w:rsidR="00553772" w:rsidRDefault="00553772">
      <w:pPr>
        <w:pStyle w:val="Default"/>
        <w:rPr>
          <w:rStyle w:val="None"/>
          <w:rFonts w:ascii="Avenir Next Regular" w:eastAsia="Avenir Next Regular" w:hAnsi="Avenir Next Regular" w:cs="Avenir Next Regular"/>
          <w:color w:val="000000"/>
          <w:sz w:val="24"/>
          <w:szCs w:val="24"/>
          <w:u w:color="000000"/>
        </w:rPr>
      </w:pPr>
    </w:p>
    <w:p w:rsidR="00553772" w:rsidRDefault="00596A67">
      <w:pPr>
        <w:pStyle w:val="Default"/>
        <w:rPr>
          <w:rStyle w:val="None"/>
          <w:rFonts w:ascii="Avenir Next Regular" w:eastAsia="Avenir Next Regular" w:hAnsi="Avenir Next Regular" w:cs="Avenir Next Regular"/>
          <w:color w:val="000000"/>
          <w:sz w:val="24"/>
          <w:szCs w:val="24"/>
          <w:u w:color="000000"/>
        </w:rPr>
      </w:pPr>
      <w:proofErr w:type="spellStart"/>
      <w:r>
        <w:rPr>
          <w:rStyle w:val="None"/>
          <w:rFonts w:ascii="Avenir Next Regular" w:hAnsi="Avenir Next Regular"/>
          <w:color w:val="000000"/>
          <w:sz w:val="24"/>
          <w:szCs w:val="24"/>
          <w:u w:color="000000"/>
        </w:rPr>
        <w:t>Summerhall</w:t>
      </w:r>
      <w:proofErr w:type="spellEnd"/>
      <w:r>
        <w:rPr>
          <w:rStyle w:val="None"/>
          <w:rFonts w:ascii="Avenir Next Regular" w:hAnsi="Avenir Next Regular"/>
          <w:color w:val="000000"/>
          <w:sz w:val="24"/>
          <w:szCs w:val="24"/>
          <w:u w:color="000000"/>
        </w:rPr>
        <w:t xml:space="preserve"> Arts is delighted to be able to freeze the minimum guarantee figures from 2024 into 2025.</w:t>
      </w:r>
    </w:p>
    <w:p w:rsidR="00553772" w:rsidRDefault="00553772">
      <w:pPr>
        <w:pStyle w:val="BodyA"/>
        <w:outlineLvl w:val="9"/>
        <w:rPr>
          <w:rStyle w:val="None"/>
          <w:rFonts w:ascii="Avenir Next Regular" w:eastAsia="Avenir Next Regular" w:hAnsi="Avenir Next Regular" w:cs="Avenir Next Regular"/>
          <w:color w:val="000000"/>
          <w:sz w:val="24"/>
          <w:szCs w:val="24"/>
          <w:u w:color="000000"/>
        </w:rPr>
      </w:pPr>
    </w:p>
    <w:p w:rsidR="00553772" w:rsidRDefault="00596A67">
      <w:pPr>
        <w:pStyle w:val="BodyA"/>
        <w:outlineLvl w:val="9"/>
        <w:rPr>
          <w:rStyle w:val="None"/>
          <w:rFonts w:ascii="Avenir Next Regular" w:eastAsia="Avenir Next Regular" w:hAnsi="Avenir Next Regular" w:cs="Avenir Next Regular"/>
          <w:color w:val="000000"/>
          <w:sz w:val="24"/>
          <w:szCs w:val="24"/>
          <w:u w:color="000000"/>
        </w:rPr>
      </w:pPr>
      <w:r>
        <w:rPr>
          <w:rStyle w:val="None"/>
          <w:rFonts w:ascii="Avenir Next Regular" w:hAnsi="Avenir Next Regular"/>
          <w:color w:val="000000"/>
          <w:sz w:val="24"/>
          <w:szCs w:val="24"/>
          <w:u w:color="000000"/>
        </w:rPr>
        <w:t>Both deal strands also require a contribution towards marketing costs and you wil</w:t>
      </w:r>
      <w:r>
        <w:rPr>
          <w:rStyle w:val="None"/>
          <w:rFonts w:ascii="Avenir Next Regular" w:hAnsi="Avenir Next Regular"/>
          <w:color w:val="000000"/>
          <w:sz w:val="24"/>
          <w:szCs w:val="24"/>
          <w:u w:color="000000"/>
        </w:rPr>
        <w:t>l need to pay for any technical equipment beyond the standard spec of the space.</w:t>
      </w:r>
    </w:p>
    <w:p w:rsidR="00553772" w:rsidRDefault="00553772">
      <w:pPr>
        <w:pStyle w:val="BodyA"/>
        <w:outlineLvl w:val="9"/>
        <w:rPr>
          <w:rStyle w:val="None"/>
          <w:rFonts w:ascii="Avenir Next Regular" w:eastAsia="Avenir Next Regular" w:hAnsi="Avenir Next Regular" w:cs="Avenir Next Regular"/>
          <w:color w:val="000000"/>
          <w:sz w:val="24"/>
          <w:szCs w:val="24"/>
          <w:u w:color="000000"/>
        </w:rPr>
      </w:pPr>
    </w:p>
    <w:tbl>
      <w:tblPr>
        <w:tblW w:w="1119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0076BA"/>
        <w:tblLayout w:type="fixed"/>
        <w:tblLook w:val="04A0" w:firstRow="1" w:lastRow="0" w:firstColumn="1" w:lastColumn="0" w:noHBand="0" w:noVBand="1"/>
      </w:tblPr>
      <w:tblGrid>
        <w:gridCol w:w="1759"/>
        <w:gridCol w:w="1211"/>
        <w:gridCol w:w="1478"/>
        <w:gridCol w:w="1358"/>
        <w:gridCol w:w="1470"/>
        <w:gridCol w:w="2378"/>
        <w:gridCol w:w="1538"/>
      </w:tblGrid>
      <w:tr w:rsidR="00553772">
        <w:trPr>
          <w:trHeight w:val="620"/>
          <w:tblHeader/>
        </w:trPr>
        <w:tc>
          <w:tcPr>
            <w:tcW w:w="11192" w:type="dxa"/>
            <w:gridSpan w:val="7"/>
            <w:tcBorders>
              <w:top w:val="nil"/>
              <w:left w:val="nil"/>
              <w:bottom w:val="single" w:sz="2" w:space="0" w:color="000000"/>
              <w:right w:val="nil"/>
            </w:tcBorders>
            <w:shd w:val="clear" w:color="auto" w:fill="auto"/>
            <w:tcMar>
              <w:top w:w="80" w:type="dxa"/>
              <w:left w:w="80" w:type="dxa"/>
              <w:bottom w:w="80" w:type="dxa"/>
              <w:right w:w="80" w:type="dxa"/>
            </w:tcMar>
            <w:vAlign w:val="center"/>
          </w:tcPr>
          <w:p w:rsidR="00553772" w:rsidRDefault="00596A67">
            <w:pPr>
              <w:pStyle w:val="Default"/>
              <w:spacing w:after="120"/>
              <w:jc w:val="center"/>
              <w:outlineLvl w:val="9"/>
            </w:pPr>
            <w:r>
              <w:rPr>
                <w:rStyle w:val="None"/>
                <w:rFonts w:ascii="Avenir Heavy" w:hAnsi="Avenir Heavy"/>
                <w:color w:val="000000"/>
                <w:sz w:val="36"/>
                <w:szCs w:val="36"/>
                <w:u w:color="000000"/>
              </w:rPr>
              <w:lastRenderedPageBreak/>
              <w:t>Box Office Split</w:t>
            </w:r>
          </w:p>
        </w:tc>
      </w:tr>
      <w:tr w:rsidR="00553772">
        <w:trPr>
          <w:trHeight w:val="570"/>
          <w:tblHeader/>
        </w:trPr>
        <w:tc>
          <w:tcPr>
            <w:tcW w:w="11192" w:type="dxa"/>
            <w:gridSpan w:val="7"/>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vAlign w:val="center"/>
          </w:tcPr>
          <w:p w:rsidR="00553772" w:rsidRDefault="00596A67">
            <w:pPr>
              <w:pStyle w:val="TableStyle1"/>
              <w:jc w:val="center"/>
            </w:pPr>
            <w:r>
              <w:rPr>
                <w:rStyle w:val="None"/>
                <w:rFonts w:ascii="Avenir Book" w:hAnsi="Avenir Book"/>
                <w:b w:val="0"/>
                <w:bCs w:val="0"/>
                <w:color w:val="000000"/>
                <w:u w:color="000000"/>
              </w:rPr>
              <w:t xml:space="preserve">Using a ticket price chosen by the venue, </w:t>
            </w:r>
            <w:r>
              <w:rPr>
                <w:rStyle w:val="None"/>
                <w:rFonts w:ascii="Avenir Book" w:hAnsi="Avenir Book"/>
                <w:b w:val="0"/>
                <w:bCs w:val="0"/>
                <w:color w:val="000000"/>
                <w:u w:color="000000"/>
              </w:rPr>
              <w:t>£</w:t>
            </w:r>
            <w:r>
              <w:rPr>
                <w:rStyle w:val="None"/>
                <w:rFonts w:ascii="Avenir Book" w:hAnsi="Avenir Book"/>
                <w:b w:val="0"/>
                <w:bCs w:val="0"/>
                <w:color w:val="000000"/>
                <w:u w:color="000000"/>
                <w:lang w:val="de-DE"/>
              </w:rPr>
              <w:t>15, Summerhall</w:t>
            </w:r>
            <w:r>
              <w:rPr>
                <w:rStyle w:val="None"/>
                <w:rFonts w:ascii="Avenir Book" w:hAnsi="Avenir Book"/>
                <w:b w:val="0"/>
                <w:bCs w:val="0"/>
                <w:color w:val="000000"/>
                <w:u w:color="000000"/>
              </w:rPr>
              <w:t xml:space="preserve"> Arts</w:t>
            </w:r>
            <w:r>
              <w:rPr>
                <w:rStyle w:val="None"/>
                <w:rFonts w:ascii="Avenir Book" w:hAnsi="Avenir Book"/>
                <w:b w:val="0"/>
                <w:bCs w:val="0"/>
                <w:color w:val="000000"/>
                <w:u w:color="000000"/>
              </w:rPr>
              <w:t xml:space="preserve">’ </w:t>
            </w:r>
            <w:r>
              <w:rPr>
                <w:rStyle w:val="None"/>
                <w:rFonts w:ascii="Avenir Book" w:hAnsi="Avenir Book"/>
                <w:b w:val="0"/>
                <w:bCs w:val="0"/>
                <w:color w:val="000000"/>
                <w:u w:color="000000"/>
              </w:rPr>
              <w:t xml:space="preserve">venue fee will either be 40% of the Box Office or the Minimum Guarantee, whichever is the </w:t>
            </w:r>
            <w:r>
              <w:rPr>
                <w:rStyle w:val="None"/>
                <w:rFonts w:ascii="Avenir Book" w:hAnsi="Avenir Book"/>
                <w:b w:val="0"/>
                <w:bCs w:val="0"/>
                <w:color w:val="000000"/>
                <w:u w:color="000000"/>
              </w:rPr>
              <w:t>greater amount.</w:t>
            </w:r>
          </w:p>
        </w:tc>
      </w:tr>
      <w:tr w:rsidR="00553772">
        <w:trPr>
          <w:trHeight w:val="1095"/>
          <w:tblHeader/>
        </w:trPr>
        <w:tc>
          <w:tcPr>
            <w:tcW w:w="1759" w:type="dxa"/>
            <w:tcBorders>
              <w:top w:val="single" w:sz="2" w:space="0" w:color="000000"/>
              <w:left w:val="single" w:sz="2" w:space="0" w:color="000000"/>
              <w:bottom w:val="single" w:sz="6" w:space="0" w:color="000000"/>
              <w:right w:val="single" w:sz="2" w:space="0" w:color="000000"/>
            </w:tcBorders>
            <w:shd w:val="clear" w:color="auto" w:fill="000000"/>
            <w:tcMar>
              <w:top w:w="80" w:type="dxa"/>
              <w:left w:w="80" w:type="dxa"/>
              <w:bottom w:w="80" w:type="dxa"/>
              <w:right w:w="80" w:type="dxa"/>
            </w:tcMar>
            <w:vAlign w:val="center"/>
          </w:tcPr>
          <w:p w:rsidR="00553772" w:rsidRDefault="00596A67">
            <w:pPr>
              <w:pStyle w:val="TableStyle1"/>
              <w:jc w:val="center"/>
            </w:pPr>
            <w:r>
              <w:rPr>
                <w:rStyle w:val="None"/>
                <w:rFonts w:ascii="Avenir Heavy" w:hAnsi="Avenir Heavy"/>
                <w:b w:val="0"/>
                <w:bCs w:val="0"/>
                <w:i/>
                <w:iCs/>
                <w:sz w:val="26"/>
                <w:szCs w:val="26"/>
                <w:lang w:val="fr-FR"/>
              </w:rPr>
              <w:t>Venues</w:t>
            </w:r>
          </w:p>
        </w:tc>
        <w:tc>
          <w:tcPr>
            <w:tcW w:w="1211" w:type="dxa"/>
            <w:tcBorders>
              <w:top w:val="single" w:sz="2" w:space="0" w:color="000000"/>
              <w:left w:val="single" w:sz="2" w:space="0" w:color="000000"/>
              <w:bottom w:val="single" w:sz="6" w:space="0" w:color="000000"/>
              <w:right w:val="single" w:sz="2" w:space="0" w:color="000000"/>
            </w:tcBorders>
            <w:shd w:val="clear" w:color="auto" w:fill="FEFFFE"/>
            <w:tcMar>
              <w:top w:w="80" w:type="dxa"/>
              <w:left w:w="80" w:type="dxa"/>
              <w:bottom w:w="80" w:type="dxa"/>
              <w:right w:w="80" w:type="dxa"/>
            </w:tcMar>
            <w:vAlign w:val="center"/>
          </w:tcPr>
          <w:p w:rsidR="00553772" w:rsidRDefault="00596A67">
            <w:pPr>
              <w:pStyle w:val="TableStyle1"/>
              <w:jc w:val="center"/>
            </w:pPr>
            <w:r>
              <w:rPr>
                <w:rStyle w:val="None"/>
                <w:rFonts w:ascii="Avenir Book" w:hAnsi="Avenir Book"/>
                <w:b w:val="0"/>
                <w:bCs w:val="0"/>
                <w:color w:val="000000"/>
                <w:sz w:val="26"/>
                <w:szCs w:val="26"/>
                <w:u w:color="000000"/>
              </w:rPr>
              <w:t>Seated Capacity</w:t>
            </w:r>
          </w:p>
        </w:tc>
        <w:tc>
          <w:tcPr>
            <w:tcW w:w="1478" w:type="dxa"/>
            <w:tcBorders>
              <w:top w:val="single" w:sz="2" w:space="0" w:color="000000"/>
              <w:left w:val="single" w:sz="2" w:space="0" w:color="000000"/>
              <w:bottom w:val="single" w:sz="6" w:space="0" w:color="000000"/>
              <w:right w:val="single" w:sz="2" w:space="0" w:color="000000"/>
            </w:tcBorders>
            <w:shd w:val="clear" w:color="auto" w:fill="FEFFFE"/>
            <w:tcMar>
              <w:top w:w="80" w:type="dxa"/>
              <w:left w:w="80" w:type="dxa"/>
              <w:bottom w:w="80" w:type="dxa"/>
              <w:right w:w="80" w:type="dxa"/>
            </w:tcMar>
            <w:vAlign w:val="center"/>
          </w:tcPr>
          <w:p w:rsidR="00553772" w:rsidRDefault="00596A67">
            <w:pPr>
              <w:pStyle w:val="TableStyle1"/>
              <w:jc w:val="center"/>
            </w:pPr>
            <w:r>
              <w:rPr>
                <w:rStyle w:val="None"/>
                <w:rFonts w:ascii="Avenir Book" w:hAnsi="Avenir Book"/>
                <w:b w:val="0"/>
                <w:bCs w:val="0"/>
                <w:color w:val="000000"/>
                <w:sz w:val="26"/>
                <w:szCs w:val="26"/>
                <w:u w:color="000000"/>
              </w:rPr>
              <w:t>Minimum Guarantee</w:t>
            </w:r>
          </w:p>
        </w:tc>
        <w:tc>
          <w:tcPr>
            <w:tcW w:w="1358" w:type="dxa"/>
            <w:tcBorders>
              <w:top w:val="single" w:sz="2" w:space="0" w:color="000000"/>
              <w:left w:val="single" w:sz="2" w:space="0" w:color="000000"/>
              <w:bottom w:val="single" w:sz="6" w:space="0" w:color="000000"/>
              <w:right w:val="single" w:sz="2" w:space="0" w:color="000000"/>
            </w:tcBorders>
            <w:shd w:val="clear" w:color="auto" w:fill="FEFFFE"/>
            <w:tcMar>
              <w:top w:w="80" w:type="dxa"/>
              <w:left w:w="80" w:type="dxa"/>
              <w:bottom w:w="80" w:type="dxa"/>
              <w:right w:w="80" w:type="dxa"/>
            </w:tcMar>
            <w:vAlign w:val="center"/>
          </w:tcPr>
          <w:p w:rsidR="00553772" w:rsidRDefault="00596A67">
            <w:pPr>
              <w:pStyle w:val="TableStyle1"/>
              <w:jc w:val="center"/>
            </w:pPr>
            <w:r>
              <w:rPr>
                <w:rStyle w:val="None"/>
                <w:rFonts w:ascii="Avenir Book" w:hAnsi="Avenir Book"/>
                <w:b w:val="0"/>
                <w:bCs w:val="0"/>
                <w:color w:val="000000"/>
                <w:sz w:val="26"/>
                <w:szCs w:val="26"/>
                <w:u w:color="000000"/>
              </w:rPr>
              <w:t>Box Office Split*</w:t>
            </w:r>
          </w:p>
        </w:tc>
        <w:tc>
          <w:tcPr>
            <w:tcW w:w="1470" w:type="dxa"/>
            <w:tcBorders>
              <w:top w:val="single" w:sz="2" w:space="0" w:color="000000"/>
              <w:left w:val="single" w:sz="2" w:space="0" w:color="000000"/>
              <w:bottom w:val="single" w:sz="6" w:space="0" w:color="000000"/>
              <w:right w:val="single" w:sz="2" w:space="0" w:color="000000"/>
            </w:tcBorders>
            <w:shd w:val="clear" w:color="auto" w:fill="FEFFFE"/>
            <w:tcMar>
              <w:top w:w="80" w:type="dxa"/>
              <w:left w:w="80" w:type="dxa"/>
              <w:bottom w:w="80" w:type="dxa"/>
              <w:right w:w="80" w:type="dxa"/>
            </w:tcMar>
            <w:vAlign w:val="center"/>
          </w:tcPr>
          <w:p w:rsidR="00553772" w:rsidRDefault="00596A67">
            <w:pPr>
              <w:pStyle w:val="TableStyle1"/>
              <w:jc w:val="center"/>
            </w:pPr>
            <w:r>
              <w:rPr>
                <w:rStyle w:val="None"/>
                <w:rFonts w:ascii="Avenir Book" w:hAnsi="Avenir Book"/>
                <w:b w:val="0"/>
                <w:bCs w:val="0"/>
                <w:color w:val="000000"/>
                <w:sz w:val="26"/>
                <w:szCs w:val="26"/>
                <w:u w:color="000000"/>
              </w:rPr>
              <w:t>Marketing Contra</w:t>
            </w:r>
          </w:p>
        </w:tc>
        <w:tc>
          <w:tcPr>
            <w:tcW w:w="2378" w:type="dxa"/>
            <w:tcBorders>
              <w:top w:val="single" w:sz="2" w:space="0" w:color="000000"/>
              <w:left w:val="single" w:sz="2" w:space="0" w:color="000000"/>
              <w:bottom w:val="single" w:sz="6" w:space="0" w:color="000000"/>
              <w:right w:val="single" w:sz="2" w:space="0" w:color="000000"/>
            </w:tcBorders>
            <w:shd w:val="clear" w:color="auto" w:fill="FEFFFE"/>
            <w:tcMar>
              <w:top w:w="80" w:type="dxa"/>
              <w:left w:w="80" w:type="dxa"/>
              <w:bottom w:w="80" w:type="dxa"/>
              <w:right w:w="80" w:type="dxa"/>
            </w:tcMar>
            <w:vAlign w:val="center"/>
          </w:tcPr>
          <w:p w:rsidR="00553772" w:rsidRDefault="00596A67">
            <w:pPr>
              <w:pStyle w:val="TableStyle1"/>
              <w:jc w:val="center"/>
            </w:pPr>
            <w:r>
              <w:rPr>
                <w:rStyle w:val="None"/>
                <w:rFonts w:ascii="Avenir Book" w:hAnsi="Avenir Book"/>
                <w:b w:val="0"/>
                <w:bCs w:val="0"/>
                <w:color w:val="000000"/>
                <w:sz w:val="26"/>
                <w:szCs w:val="26"/>
                <w:u w:color="000000"/>
              </w:rPr>
              <w:t xml:space="preserve">Early Bird </w:t>
            </w:r>
            <w:proofErr w:type="spellStart"/>
            <w:r>
              <w:rPr>
                <w:rStyle w:val="None"/>
                <w:rFonts w:ascii="Avenir Book" w:hAnsi="Avenir Book"/>
                <w:b w:val="0"/>
                <w:bCs w:val="0"/>
                <w:color w:val="000000"/>
                <w:sz w:val="26"/>
                <w:szCs w:val="26"/>
                <w:u w:color="000000"/>
              </w:rPr>
              <w:t>EdFringe</w:t>
            </w:r>
            <w:proofErr w:type="spellEnd"/>
            <w:r>
              <w:rPr>
                <w:rStyle w:val="None"/>
                <w:rFonts w:ascii="Avenir Book" w:hAnsi="Avenir Book"/>
                <w:b w:val="0"/>
                <w:bCs w:val="0"/>
                <w:color w:val="000000"/>
                <w:sz w:val="26"/>
                <w:szCs w:val="26"/>
                <w:u w:color="000000"/>
              </w:rPr>
              <w:t xml:space="preserve"> Registration Fee</w:t>
            </w:r>
          </w:p>
        </w:tc>
        <w:tc>
          <w:tcPr>
            <w:tcW w:w="1538" w:type="dxa"/>
            <w:tcBorders>
              <w:top w:val="single" w:sz="2" w:space="0" w:color="000000"/>
              <w:left w:val="single" w:sz="2" w:space="0" w:color="000000"/>
              <w:bottom w:val="single" w:sz="6" w:space="0" w:color="000000"/>
              <w:right w:val="single" w:sz="2" w:space="0" w:color="000000"/>
            </w:tcBorders>
            <w:shd w:val="clear" w:color="auto" w:fill="FEFFFE"/>
            <w:tcMar>
              <w:top w:w="80" w:type="dxa"/>
              <w:left w:w="80" w:type="dxa"/>
              <w:bottom w:w="80" w:type="dxa"/>
              <w:right w:w="80" w:type="dxa"/>
            </w:tcMar>
            <w:vAlign w:val="center"/>
          </w:tcPr>
          <w:p w:rsidR="00553772" w:rsidRDefault="00596A67">
            <w:pPr>
              <w:pStyle w:val="TableStyle1"/>
              <w:jc w:val="center"/>
            </w:pPr>
            <w:r>
              <w:rPr>
                <w:rStyle w:val="None"/>
                <w:rFonts w:ascii="Avenir Book" w:hAnsi="Avenir Book"/>
                <w:b w:val="0"/>
                <w:bCs w:val="0"/>
                <w:color w:val="000000"/>
                <w:sz w:val="26"/>
                <w:szCs w:val="26"/>
                <w:u w:color="000000"/>
              </w:rPr>
              <w:t>Upfront Cost</w:t>
            </w:r>
          </w:p>
        </w:tc>
      </w:tr>
      <w:tr w:rsidR="00553772">
        <w:tblPrEx>
          <w:shd w:val="clear" w:color="auto" w:fill="CAD5E6"/>
        </w:tblPrEx>
        <w:trPr>
          <w:trHeight w:val="385"/>
        </w:trPr>
        <w:tc>
          <w:tcPr>
            <w:tcW w:w="1759" w:type="dxa"/>
            <w:tcBorders>
              <w:top w:val="single" w:sz="6" w:space="0" w:color="000000"/>
              <w:left w:val="single" w:sz="2" w:space="0" w:color="000000"/>
              <w:bottom w:val="single" w:sz="2" w:space="0" w:color="000000"/>
              <w:right w:val="single" w:sz="2" w:space="0" w:color="000000"/>
            </w:tcBorders>
            <w:shd w:val="clear" w:color="auto" w:fill="FAE232"/>
            <w:tcMar>
              <w:top w:w="80" w:type="dxa"/>
              <w:left w:w="80" w:type="dxa"/>
              <w:bottom w:w="80" w:type="dxa"/>
              <w:right w:w="80" w:type="dxa"/>
            </w:tcMar>
            <w:vAlign w:val="center"/>
          </w:tcPr>
          <w:p w:rsidR="00553772" w:rsidRDefault="00596A67">
            <w:pPr>
              <w:pStyle w:val="TableStyle1"/>
              <w:jc w:val="center"/>
            </w:pPr>
            <w:r>
              <w:rPr>
                <w:rStyle w:val="None"/>
                <w:rFonts w:ascii="Avenir Book" w:hAnsi="Avenir Book"/>
                <w:b w:val="0"/>
                <w:bCs w:val="0"/>
                <w:color w:val="000000"/>
                <w:sz w:val="26"/>
                <w:szCs w:val="26"/>
                <w:u w:color="000000"/>
                <w:lang w:val="de-DE"/>
              </w:rPr>
              <w:t>ALT</w:t>
            </w:r>
          </w:p>
        </w:tc>
        <w:tc>
          <w:tcPr>
            <w:tcW w:w="1211" w:type="dxa"/>
            <w:tcBorders>
              <w:top w:val="single" w:sz="6" w:space="0" w:color="000000"/>
              <w:left w:val="single" w:sz="2" w:space="0" w:color="000000"/>
              <w:bottom w:val="single" w:sz="2" w:space="0" w:color="000000"/>
              <w:right w:val="single" w:sz="6" w:space="0" w:color="000000"/>
            </w:tcBorders>
            <w:shd w:val="clear" w:color="auto" w:fill="FEFFFE"/>
            <w:tcMar>
              <w:top w:w="80" w:type="dxa"/>
              <w:left w:w="80" w:type="dxa"/>
              <w:bottom w:w="80" w:type="dxa"/>
              <w:right w:w="80" w:type="dxa"/>
            </w:tcMar>
            <w:vAlign w:val="center"/>
          </w:tcPr>
          <w:p w:rsidR="00553772" w:rsidRDefault="00596A67">
            <w:pPr>
              <w:pStyle w:val="TableStyle1"/>
              <w:jc w:val="center"/>
            </w:pPr>
            <w:r>
              <w:rPr>
                <w:rStyle w:val="None"/>
                <w:rFonts w:ascii="Avenir Book" w:hAnsi="Avenir Book"/>
                <w:b w:val="0"/>
                <w:bCs w:val="0"/>
                <w:color w:val="000000"/>
                <w:sz w:val="26"/>
                <w:szCs w:val="26"/>
                <w:u w:color="000000"/>
                <w:lang w:val="ru-RU"/>
              </w:rPr>
              <w:t>58</w:t>
            </w:r>
          </w:p>
        </w:tc>
        <w:tc>
          <w:tcPr>
            <w:tcW w:w="1478" w:type="dxa"/>
            <w:tcBorders>
              <w:top w:val="single" w:sz="6" w:space="0" w:color="000000"/>
              <w:left w:val="single" w:sz="6" w:space="0" w:color="000000"/>
              <w:bottom w:val="single" w:sz="2" w:space="0" w:color="000000"/>
              <w:right w:val="single" w:sz="2" w:space="0" w:color="000000"/>
            </w:tcBorders>
            <w:shd w:val="clear" w:color="auto" w:fill="FEFFFE"/>
            <w:tcMar>
              <w:top w:w="80" w:type="dxa"/>
              <w:left w:w="80" w:type="dxa"/>
              <w:bottom w:w="80" w:type="dxa"/>
              <w:right w:w="80" w:type="dxa"/>
            </w:tcMar>
            <w:vAlign w:val="center"/>
          </w:tcPr>
          <w:p w:rsidR="00553772" w:rsidRDefault="00596A67">
            <w:pPr>
              <w:pStyle w:val="TableStyle1"/>
              <w:jc w:val="center"/>
            </w:pPr>
            <w:r>
              <w:rPr>
                <w:rStyle w:val="None"/>
                <w:rFonts w:ascii="Avenir Book" w:hAnsi="Avenir Book"/>
                <w:b w:val="0"/>
                <w:bCs w:val="0"/>
                <w:color w:val="000000"/>
                <w:sz w:val="26"/>
                <w:szCs w:val="26"/>
                <w:u w:color="000000"/>
              </w:rPr>
              <w:t>£</w:t>
            </w:r>
            <w:r>
              <w:rPr>
                <w:rStyle w:val="None"/>
                <w:rFonts w:ascii="Avenir Book" w:hAnsi="Avenir Book"/>
                <w:b w:val="0"/>
                <w:bCs w:val="0"/>
                <w:color w:val="000000"/>
                <w:sz w:val="26"/>
                <w:szCs w:val="26"/>
                <w:u w:color="000000"/>
              </w:rPr>
              <w:t>3,000.00</w:t>
            </w:r>
          </w:p>
        </w:tc>
        <w:tc>
          <w:tcPr>
            <w:tcW w:w="1358" w:type="dxa"/>
            <w:tcBorders>
              <w:top w:val="single" w:sz="6"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vAlign w:val="center"/>
          </w:tcPr>
          <w:p w:rsidR="00553772" w:rsidRDefault="00596A67">
            <w:pPr>
              <w:pStyle w:val="TableStyle1"/>
              <w:jc w:val="center"/>
            </w:pPr>
            <w:r>
              <w:rPr>
                <w:rStyle w:val="None"/>
                <w:rFonts w:ascii="Avenir Book" w:hAnsi="Avenir Book"/>
                <w:b w:val="0"/>
                <w:bCs w:val="0"/>
                <w:color w:val="000000"/>
                <w:sz w:val="26"/>
                <w:szCs w:val="26"/>
                <w:u w:color="000000"/>
              </w:rPr>
              <w:t>60/40</w:t>
            </w:r>
          </w:p>
        </w:tc>
        <w:tc>
          <w:tcPr>
            <w:tcW w:w="1470" w:type="dxa"/>
            <w:tcBorders>
              <w:top w:val="single" w:sz="6"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vAlign w:val="center"/>
          </w:tcPr>
          <w:p w:rsidR="00553772" w:rsidRDefault="00596A67">
            <w:pPr>
              <w:pStyle w:val="TableStyle1"/>
              <w:jc w:val="center"/>
            </w:pPr>
            <w:r>
              <w:rPr>
                <w:rStyle w:val="None"/>
                <w:rFonts w:ascii="Avenir Book" w:hAnsi="Avenir Book"/>
                <w:b w:val="0"/>
                <w:bCs w:val="0"/>
                <w:color w:val="000000"/>
                <w:sz w:val="26"/>
                <w:szCs w:val="26"/>
                <w:u w:color="000000"/>
              </w:rPr>
              <w:t>£</w:t>
            </w:r>
            <w:r>
              <w:rPr>
                <w:rStyle w:val="None"/>
                <w:rFonts w:ascii="Avenir Book" w:hAnsi="Avenir Book"/>
                <w:b w:val="0"/>
                <w:bCs w:val="0"/>
                <w:color w:val="000000"/>
                <w:sz w:val="26"/>
                <w:szCs w:val="26"/>
                <w:u w:color="000000"/>
              </w:rPr>
              <w:t>350.00</w:t>
            </w:r>
          </w:p>
        </w:tc>
        <w:tc>
          <w:tcPr>
            <w:tcW w:w="2378" w:type="dxa"/>
            <w:tcBorders>
              <w:top w:val="single" w:sz="6"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vAlign w:val="center"/>
          </w:tcPr>
          <w:p w:rsidR="00553772" w:rsidRDefault="00596A67">
            <w:pPr>
              <w:pStyle w:val="TableStyle1"/>
              <w:jc w:val="center"/>
            </w:pPr>
            <w:r>
              <w:rPr>
                <w:rStyle w:val="None"/>
                <w:rFonts w:ascii="Avenir Book" w:hAnsi="Avenir Book"/>
                <w:b w:val="0"/>
                <w:bCs w:val="0"/>
                <w:color w:val="000000"/>
                <w:sz w:val="26"/>
                <w:szCs w:val="26"/>
                <w:u w:color="000000"/>
              </w:rPr>
              <w:t>£</w:t>
            </w:r>
            <w:r>
              <w:rPr>
                <w:rStyle w:val="None"/>
                <w:rFonts w:ascii="Avenir Book" w:hAnsi="Avenir Book"/>
                <w:b w:val="0"/>
                <w:bCs w:val="0"/>
                <w:color w:val="000000"/>
                <w:sz w:val="26"/>
                <w:szCs w:val="26"/>
                <w:u w:color="000000"/>
              </w:rPr>
              <w:t>246.00</w:t>
            </w:r>
          </w:p>
        </w:tc>
        <w:tc>
          <w:tcPr>
            <w:tcW w:w="1538" w:type="dxa"/>
            <w:tcBorders>
              <w:top w:val="single" w:sz="6"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vAlign w:val="center"/>
          </w:tcPr>
          <w:p w:rsidR="00553772" w:rsidRDefault="00596A67">
            <w:pPr>
              <w:pStyle w:val="TableStyle1"/>
              <w:jc w:val="center"/>
            </w:pPr>
            <w:r>
              <w:rPr>
                <w:rStyle w:val="None"/>
                <w:rFonts w:ascii="Avenir Book" w:hAnsi="Avenir Book"/>
                <w:b w:val="0"/>
                <w:bCs w:val="0"/>
                <w:color w:val="000000"/>
                <w:sz w:val="26"/>
                <w:szCs w:val="26"/>
                <w:u w:color="000000"/>
              </w:rPr>
              <w:t>£</w:t>
            </w:r>
            <w:r>
              <w:rPr>
                <w:rStyle w:val="None"/>
                <w:rFonts w:ascii="Avenir Book" w:hAnsi="Avenir Book"/>
                <w:b w:val="0"/>
                <w:bCs w:val="0"/>
                <w:color w:val="000000"/>
                <w:sz w:val="26"/>
                <w:szCs w:val="26"/>
                <w:u w:color="000000"/>
              </w:rPr>
              <w:t>3,596.00</w:t>
            </w:r>
          </w:p>
        </w:tc>
      </w:tr>
      <w:tr w:rsidR="00553772">
        <w:tblPrEx>
          <w:shd w:val="clear" w:color="auto" w:fill="CAD5E6"/>
        </w:tblPrEx>
        <w:trPr>
          <w:trHeight w:val="370"/>
        </w:trPr>
        <w:tc>
          <w:tcPr>
            <w:tcW w:w="1759" w:type="dxa"/>
            <w:tcBorders>
              <w:top w:val="single" w:sz="2" w:space="0" w:color="000000"/>
              <w:left w:val="single" w:sz="2" w:space="0" w:color="000000"/>
              <w:bottom w:val="single" w:sz="2" w:space="0" w:color="000000"/>
              <w:right w:val="single" w:sz="2" w:space="0" w:color="000000"/>
            </w:tcBorders>
            <w:shd w:val="clear" w:color="auto" w:fill="FAE232"/>
            <w:tcMar>
              <w:top w:w="80" w:type="dxa"/>
              <w:left w:w="80" w:type="dxa"/>
              <w:bottom w:w="80" w:type="dxa"/>
              <w:right w:w="80" w:type="dxa"/>
            </w:tcMar>
            <w:vAlign w:val="center"/>
          </w:tcPr>
          <w:p w:rsidR="00553772" w:rsidRDefault="00596A67">
            <w:pPr>
              <w:pStyle w:val="TableStyle1"/>
              <w:jc w:val="center"/>
            </w:pPr>
            <w:r>
              <w:rPr>
                <w:rStyle w:val="None"/>
                <w:rFonts w:ascii="Avenir Book" w:hAnsi="Avenir Book"/>
                <w:b w:val="0"/>
                <w:bCs w:val="0"/>
                <w:color w:val="000000"/>
                <w:sz w:val="26"/>
                <w:szCs w:val="26"/>
                <w:u w:color="000000"/>
                <w:lang w:val="da-DK"/>
              </w:rPr>
              <w:t>DEMO</w:t>
            </w:r>
          </w:p>
        </w:tc>
        <w:tc>
          <w:tcPr>
            <w:tcW w:w="1211" w:type="dxa"/>
            <w:tcBorders>
              <w:top w:val="single" w:sz="2" w:space="0" w:color="000000"/>
              <w:left w:val="single" w:sz="2" w:space="0" w:color="000000"/>
              <w:bottom w:val="single" w:sz="2" w:space="0" w:color="000000"/>
              <w:right w:val="single" w:sz="6" w:space="0" w:color="000000"/>
            </w:tcBorders>
            <w:shd w:val="clear" w:color="auto" w:fill="FEFFFE"/>
            <w:tcMar>
              <w:top w:w="80" w:type="dxa"/>
              <w:left w:w="80" w:type="dxa"/>
              <w:bottom w:w="80" w:type="dxa"/>
              <w:right w:w="80" w:type="dxa"/>
            </w:tcMar>
            <w:vAlign w:val="center"/>
          </w:tcPr>
          <w:p w:rsidR="00553772" w:rsidRDefault="00596A67">
            <w:pPr>
              <w:pStyle w:val="TableStyle1"/>
              <w:jc w:val="center"/>
            </w:pPr>
            <w:r>
              <w:rPr>
                <w:rStyle w:val="None"/>
                <w:rFonts w:ascii="Avenir Book" w:hAnsi="Avenir Book"/>
                <w:b w:val="0"/>
                <w:bCs w:val="0"/>
                <w:color w:val="000000"/>
                <w:sz w:val="26"/>
                <w:szCs w:val="26"/>
                <w:u w:color="000000"/>
                <w:lang w:val="ru-RU"/>
              </w:rPr>
              <w:t>58</w:t>
            </w:r>
          </w:p>
        </w:tc>
        <w:tc>
          <w:tcPr>
            <w:tcW w:w="1478" w:type="dxa"/>
            <w:tcBorders>
              <w:top w:val="single" w:sz="2" w:space="0" w:color="000000"/>
              <w:left w:val="single" w:sz="6" w:space="0" w:color="000000"/>
              <w:bottom w:val="single" w:sz="2" w:space="0" w:color="000000"/>
              <w:right w:val="single" w:sz="2" w:space="0" w:color="000000"/>
            </w:tcBorders>
            <w:shd w:val="clear" w:color="auto" w:fill="FEFFFE"/>
            <w:tcMar>
              <w:top w:w="80" w:type="dxa"/>
              <w:left w:w="80" w:type="dxa"/>
              <w:bottom w:w="80" w:type="dxa"/>
              <w:right w:w="80" w:type="dxa"/>
            </w:tcMar>
            <w:vAlign w:val="center"/>
          </w:tcPr>
          <w:p w:rsidR="00553772" w:rsidRDefault="00596A67">
            <w:pPr>
              <w:pStyle w:val="TableStyle1"/>
              <w:jc w:val="center"/>
            </w:pPr>
            <w:r>
              <w:rPr>
                <w:rStyle w:val="None"/>
                <w:rFonts w:ascii="Avenir Book" w:hAnsi="Avenir Book"/>
                <w:b w:val="0"/>
                <w:bCs w:val="0"/>
                <w:color w:val="000000"/>
                <w:sz w:val="26"/>
                <w:szCs w:val="26"/>
                <w:u w:color="000000"/>
              </w:rPr>
              <w:t>£</w:t>
            </w:r>
            <w:r>
              <w:rPr>
                <w:rStyle w:val="None"/>
                <w:rFonts w:ascii="Avenir Book" w:hAnsi="Avenir Book"/>
                <w:b w:val="0"/>
                <w:bCs w:val="0"/>
                <w:color w:val="000000"/>
                <w:sz w:val="26"/>
                <w:szCs w:val="26"/>
                <w:u w:color="000000"/>
              </w:rPr>
              <w:t>3,000.00</w:t>
            </w:r>
          </w:p>
        </w:tc>
        <w:tc>
          <w:tcPr>
            <w:tcW w:w="1358"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vAlign w:val="center"/>
          </w:tcPr>
          <w:p w:rsidR="00553772" w:rsidRDefault="00596A67">
            <w:pPr>
              <w:pStyle w:val="TableStyle1"/>
              <w:jc w:val="center"/>
            </w:pPr>
            <w:r>
              <w:rPr>
                <w:rStyle w:val="None"/>
                <w:rFonts w:ascii="Avenir Book" w:hAnsi="Avenir Book"/>
                <w:b w:val="0"/>
                <w:bCs w:val="0"/>
                <w:color w:val="000000"/>
                <w:sz w:val="26"/>
                <w:szCs w:val="26"/>
                <w:u w:color="000000"/>
              </w:rPr>
              <w:t>60/40</w:t>
            </w:r>
          </w:p>
        </w:tc>
        <w:tc>
          <w:tcPr>
            <w:tcW w:w="1470"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vAlign w:val="center"/>
          </w:tcPr>
          <w:p w:rsidR="00553772" w:rsidRDefault="00596A67">
            <w:pPr>
              <w:pStyle w:val="TableStyle1"/>
              <w:jc w:val="center"/>
            </w:pPr>
            <w:r>
              <w:rPr>
                <w:rStyle w:val="None"/>
                <w:rFonts w:ascii="Avenir Book" w:hAnsi="Avenir Book"/>
                <w:b w:val="0"/>
                <w:bCs w:val="0"/>
                <w:color w:val="000000"/>
                <w:sz w:val="26"/>
                <w:szCs w:val="26"/>
                <w:u w:color="000000"/>
              </w:rPr>
              <w:t>£</w:t>
            </w:r>
            <w:r>
              <w:rPr>
                <w:rStyle w:val="None"/>
                <w:rFonts w:ascii="Avenir Book" w:hAnsi="Avenir Book"/>
                <w:b w:val="0"/>
                <w:bCs w:val="0"/>
                <w:color w:val="000000"/>
                <w:sz w:val="26"/>
                <w:szCs w:val="26"/>
                <w:u w:color="000000"/>
              </w:rPr>
              <w:t>350.00</w:t>
            </w:r>
          </w:p>
        </w:tc>
        <w:tc>
          <w:tcPr>
            <w:tcW w:w="2378"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vAlign w:val="center"/>
          </w:tcPr>
          <w:p w:rsidR="00553772" w:rsidRDefault="00596A67">
            <w:pPr>
              <w:pStyle w:val="TableStyle1"/>
              <w:jc w:val="center"/>
            </w:pPr>
            <w:r>
              <w:rPr>
                <w:rStyle w:val="None"/>
                <w:rFonts w:ascii="Avenir Book" w:hAnsi="Avenir Book"/>
                <w:b w:val="0"/>
                <w:bCs w:val="0"/>
                <w:color w:val="000000"/>
                <w:sz w:val="26"/>
                <w:szCs w:val="26"/>
                <w:u w:color="000000"/>
              </w:rPr>
              <w:t>£</w:t>
            </w:r>
            <w:r>
              <w:rPr>
                <w:rStyle w:val="None"/>
                <w:rFonts w:ascii="Avenir Book" w:hAnsi="Avenir Book"/>
                <w:b w:val="0"/>
                <w:bCs w:val="0"/>
                <w:color w:val="000000"/>
                <w:sz w:val="26"/>
                <w:szCs w:val="26"/>
                <w:u w:color="000000"/>
              </w:rPr>
              <w:t>246.00</w:t>
            </w:r>
          </w:p>
        </w:tc>
        <w:tc>
          <w:tcPr>
            <w:tcW w:w="1538"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vAlign w:val="center"/>
          </w:tcPr>
          <w:p w:rsidR="00553772" w:rsidRDefault="00596A67">
            <w:pPr>
              <w:pStyle w:val="TableStyle1"/>
              <w:jc w:val="center"/>
            </w:pPr>
            <w:r>
              <w:rPr>
                <w:rStyle w:val="None"/>
                <w:rFonts w:ascii="Avenir Book" w:hAnsi="Avenir Book"/>
                <w:b w:val="0"/>
                <w:bCs w:val="0"/>
                <w:color w:val="000000"/>
                <w:sz w:val="26"/>
                <w:szCs w:val="26"/>
                <w:u w:color="000000"/>
              </w:rPr>
              <w:t>£</w:t>
            </w:r>
            <w:r>
              <w:rPr>
                <w:rStyle w:val="None"/>
                <w:rFonts w:ascii="Avenir Book" w:hAnsi="Avenir Book"/>
                <w:b w:val="0"/>
                <w:bCs w:val="0"/>
                <w:color w:val="000000"/>
                <w:sz w:val="26"/>
                <w:szCs w:val="26"/>
                <w:u w:color="000000"/>
              </w:rPr>
              <w:t>3,596.00</w:t>
            </w:r>
          </w:p>
        </w:tc>
      </w:tr>
      <w:tr w:rsidR="00553772">
        <w:tblPrEx>
          <w:shd w:val="clear" w:color="auto" w:fill="CAD5E6"/>
        </w:tblPrEx>
        <w:trPr>
          <w:trHeight w:val="370"/>
        </w:trPr>
        <w:tc>
          <w:tcPr>
            <w:tcW w:w="1759" w:type="dxa"/>
            <w:tcBorders>
              <w:top w:val="single" w:sz="2" w:space="0" w:color="000000"/>
              <w:left w:val="single" w:sz="2" w:space="0" w:color="000000"/>
              <w:bottom w:val="single" w:sz="2" w:space="0" w:color="000000"/>
              <w:right w:val="single" w:sz="2" w:space="0" w:color="000000"/>
            </w:tcBorders>
            <w:shd w:val="clear" w:color="auto" w:fill="FAE232"/>
            <w:tcMar>
              <w:top w:w="80" w:type="dxa"/>
              <w:left w:w="80" w:type="dxa"/>
              <w:bottom w:w="80" w:type="dxa"/>
              <w:right w:w="80" w:type="dxa"/>
            </w:tcMar>
            <w:vAlign w:val="center"/>
          </w:tcPr>
          <w:p w:rsidR="00553772" w:rsidRDefault="00596A67">
            <w:pPr>
              <w:pStyle w:val="TableStyle1"/>
              <w:jc w:val="center"/>
            </w:pPr>
            <w:r>
              <w:rPr>
                <w:rStyle w:val="None"/>
                <w:rFonts w:ascii="Avenir Book" w:hAnsi="Avenir Book"/>
                <w:b w:val="0"/>
                <w:bCs w:val="0"/>
                <w:color w:val="000000"/>
                <w:sz w:val="26"/>
                <w:szCs w:val="26"/>
                <w:u w:color="000000"/>
                <w:lang w:val="de-DE"/>
              </w:rPr>
              <w:t>RLT</w:t>
            </w:r>
          </w:p>
        </w:tc>
        <w:tc>
          <w:tcPr>
            <w:tcW w:w="1211" w:type="dxa"/>
            <w:tcBorders>
              <w:top w:val="single" w:sz="2" w:space="0" w:color="000000"/>
              <w:left w:val="single" w:sz="2" w:space="0" w:color="000000"/>
              <w:bottom w:val="single" w:sz="2" w:space="0" w:color="000000"/>
              <w:right w:val="single" w:sz="6" w:space="0" w:color="000000"/>
            </w:tcBorders>
            <w:shd w:val="clear" w:color="auto" w:fill="FEFFFE"/>
            <w:tcMar>
              <w:top w:w="80" w:type="dxa"/>
              <w:left w:w="80" w:type="dxa"/>
              <w:bottom w:w="80" w:type="dxa"/>
              <w:right w:w="80" w:type="dxa"/>
            </w:tcMar>
            <w:vAlign w:val="center"/>
          </w:tcPr>
          <w:p w:rsidR="00553772" w:rsidRDefault="00596A67">
            <w:pPr>
              <w:pStyle w:val="TableStyle1"/>
              <w:jc w:val="center"/>
            </w:pPr>
            <w:r>
              <w:rPr>
                <w:rStyle w:val="None"/>
                <w:rFonts w:ascii="Avenir Book" w:hAnsi="Avenir Book"/>
                <w:b w:val="0"/>
                <w:bCs w:val="0"/>
                <w:color w:val="000000"/>
                <w:sz w:val="26"/>
                <w:szCs w:val="26"/>
                <w:u w:color="000000"/>
              </w:rPr>
              <w:t>80</w:t>
            </w:r>
          </w:p>
        </w:tc>
        <w:tc>
          <w:tcPr>
            <w:tcW w:w="1478" w:type="dxa"/>
            <w:tcBorders>
              <w:top w:val="single" w:sz="2" w:space="0" w:color="000000"/>
              <w:left w:val="single" w:sz="6" w:space="0" w:color="000000"/>
              <w:bottom w:val="single" w:sz="2" w:space="0" w:color="000000"/>
              <w:right w:val="single" w:sz="2" w:space="0" w:color="000000"/>
            </w:tcBorders>
            <w:shd w:val="clear" w:color="auto" w:fill="FEFFFE"/>
            <w:tcMar>
              <w:top w:w="80" w:type="dxa"/>
              <w:left w:w="80" w:type="dxa"/>
              <w:bottom w:w="80" w:type="dxa"/>
              <w:right w:w="80" w:type="dxa"/>
            </w:tcMar>
            <w:vAlign w:val="center"/>
          </w:tcPr>
          <w:p w:rsidR="00553772" w:rsidRDefault="00596A67">
            <w:pPr>
              <w:pStyle w:val="TableStyle1"/>
              <w:jc w:val="center"/>
            </w:pPr>
            <w:r>
              <w:rPr>
                <w:rStyle w:val="None"/>
                <w:rFonts w:ascii="Avenir Book" w:hAnsi="Avenir Book"/>
                <w:b w:val="0"/>
                <w:bCs w:val="0"/>
                <w:color w:val="000000"/>
                <w:sz w:val="26"/>
                <w:szCs w:val="26"/>
                <w:u w:color="000000"/>
              </w:rPr>
              <w:t>£</w:t>
            </w:r>
            <w:r>
              <w:rPr>
                <w:rStyle w:val="None"/>
                <w:rFonts w:ascii="Avenir Book" w:hAnsi="Avenir Book"/>
                <w:b w:val="0"/>
                <w:bCs w:val="0"/>
                <w:color w:val="000000"/>
                <w:sz w:val="26"/>
                <w:szCs w:val="26"/>
                <w:u w:color="000000"/>
              </w:rPr>
              <w:t>4,000.00</w:t>
            </w:r>
          </w:p>
        </w:tc>
        <w:tc>
          <w:tcPr>
            <w:tcW w:w="1358"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vAlign w:val="center"/>
          </w:tcPr>
          <w:p w:rsidR="00553772" w:rsidRDefault="00596A67">
            <w:pPr>
              <w:pStyle w:val="TableStyle1"/>
              <w:jc w:val="center"/>
            </w:pPr>
            <w:r>
              <w:rPr>
                <w:rStyle w:val="None"/>
                <w:rFonts w:ascii="Avenir Book" w:hAnsi="Avenir Book"/>
                <w:b w:val="0"/>
                <w:bCs w:val="0"/>
                <w:color w:val="000000"/>
                <w:sz w:val="26"/>
                <w:szCs w:val="26"/>
                <w:u w:color="000000"/>
              </w:rPr>
              <w:t>60/40</w:t>
            </w:r>
          </w:p>
        </w:tc>
        <w:tc>
          <w:tcPr>
            <w:tcW w:w="1470"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vAlign w:val="center"/>
          </w:tcPr>
          <w:p w:rsidR="00553772" w:rsidRDefault="00596A67">
            <w:pPr>
              <w:pStyle w:val="TableStyle1"/>
              <w:jc w:val="center"/>
            </w:pPr>
            <w:r>
              <w:rPr>
                <w:rStyle w:val="None"/>
                <w:rFonts w:ascii="Avenir Book" w:hAnsi="Avenir Book"/>
                <w:b w:val="0"/>
                <w:bCs w:val="0"/>
                <w:color w:val="000000"/>
                <w:sz w:val="26"/>
                <w:szCs w:val="26"/>
                <w:u w:color="000000"/>
              </w:rPr>
              <w:t>£</w:t>
            </w:r>
            <w:r>
              <w:rPr>
                <w:rStyle w:val="None"/>
                <w:rFonts w:ascii="Avenir Book" w:hAnsi="Avenir Book"/>
                <w:b w:val="0"/>
                <w:bCs w:val="0"/>
                <w:color w:val="000000"/>
                <w:sz w:val="26"/>
                <w:szCs w:val="26"/>
                <w:u w:color="000000"/>
              </w:rPr>
              <w:t>500.00</w:t>
            </w:r>
          </w:p>
        </w:tc>
        <w:tc>
          <w:tcPr>
            <w:tcW w:w="2378"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vAlign w:val="center"/>
          </w:tcPr>
          <w:p w:rsidR="00553772" w:rsidRDefault="00596A67">
            <w:pPr>
              <w:pStyle w:val="TableStyle1"/>
              <w:jc w:val="center"/>
            </w:pPr>
            <w:r>
              <w:rPr>
                <w:rStyle w:val="None"/>
                <w:rFonts w:ascii="Avenir Book" w:hAnsi="Avenir Book"/>
                <w:b w:val="0"/>
                <w:bCs w:val="0"/>
                <w:color w:val="000000"/>
                <w:sz w:val="26"/>
                <w:szCs w:val="26"/>
                <w:u w:color="000000"/>
              </w:rPr>
              <w:t>£</w:t>
            </w:r>
            <w:r>
              <w:rPr>
                <w:rStyle w:val="None"/>
                <w:rFonts w:ascii="Avenir Book" w:hAnsi="Avenir Book"/>
                <w:b w:val="0"/>
                <w:bCs w:val="0"/>
                <w:color w:val="000000"/>
                <w:sz w:val="26"/>
                <w:szCs w:val="26"/>
                <w:u w:color="000000"/>
              </w:rPr>
              <w:t>246.00</w:t>
            </w:r>
          </w:p>
        </w:tc>
        <w:tc>
          <w:tcPr>
            <w:tcW w:w="1538"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vAlign w:val="center"/>
          </w:tcPr>
          <w:p w:rsidR="00553772" w:rsidRDefault="00596A67">
            <w:pPr>
              <w:pStyle w:val="TableStyle1"/>
              <w:jc w:val="center"/>
            </w:pPr>
            <w:r>
              <w:rPr>
                <w:rStyle w:val="None"/>
                <w:rFonts w:ascii="Avenir Book" w:hAnsi="Avenir Book"/>
                <w:b w:val="0"/>
                <w:bCs w:val="0"/>
                <w:color w:val="000000"/>
                <w:sz w:val="26"/>
                <w:szCs w:val="26"/>
                <w:u w:color="000000"/>
              </w:rPr>
              <w:t>£</w:t>
            </w:r>
            <w:r>
              <w:rPr>
                <w:rStyle w:val="None"/>
                <w:rFonts w:ascii="Avenir Book" w:hAnsi="Avenir Book"/>
                <w:b w:val="0"/>
                <w:bCs w:val="0"/>
                <w:color w:val="000000"/>
                <w:sz w:val="26"/>
                <w:szCs w:val="26"/>
                <w:u w:color="000000"/>
              </w:rPr>
              <w:t>4,746.00</w:t>
            </w:r>
          </w:p>
        </w:tc>
      </w:tr>
      <w:tr w:rsidR="00553772">
        <w:tblPrEx>
          <w:shd w:val="clear" w:color="auto" w:fill="CAD5E6"/>
        </w:tblPrEx>
        <w:trPr>
          <w:trHeight w:val="370"/>
        </w:trPr>
        <w:tc>
          <w:tcPr>
            <w:tcW w:w="1759" w:type="dxa"/>
            <w:tcBorders>
              <w:top w:val="single" w:sz="2" w:space="0" w:color="000000"/>
              <w:left w:val="single" w:sz="2" w:space="0" w:color="000000"/>
              <w:bottom w:val="single" w:sz="2" w:space="0" w:color="000000"/>
              <w:right w:val="single" w:sz="2" w:space="0" w:color="000000"/>
            </w:tcBorders>
            <w:shd w:val="clear" w:color="auto" w:fill="FAE232"/>
            <w:tcMar>
              <w:top w:w="80" w:type="dxa"/>
              <w:left w:w="80" w:type="dxa"/>
              <w:bottom w:w="80" w:type="dxa"/>
              <w:right w:w="80" w:type="dxa"/>
            </w:tcMar>
            <w:vAlign w:val="center"/>
          </w:tcPr>
          <w:p w:rsidR="00553772" w:rsidRDefault="00596A67">
            <w:pPr>
              <w:pStyle w:val="TableStyle1"/>
              <w:jc w:val="center"/>
            </w:pPr>
            <w:r>
              <w:rPr>
                <w:rStyle w:val="None"/>
                <w:rFonts w:ascii="Avenir Book" w:hAnsi="Avenir Book"/>
                <w:b w:val="0"/>
                <w:bCs w:val="0"/>
                <w:color w:val="000000"/>
                <w:sz w:val="26"/>
                <w:szCs w:val="26"/>
                <w:u w:color="000000"/>
                <w:lang w:val="pt-PT"/>
              </w:rPr>
              <w:t>TC0</w:t>
            </w:r>
          </w:p>
        </w:tc>
        <w:tc>
          <w:tcPr>
            <w:tcW w:w="1211" w:type="dxa"/>
            <w:tcBorders>
              <w:top w:val="single" w:sz="2" w:space="0" w:color="000000"/>
              <w:left w:val="single" w:sz="2" w:space="0" w:color="000000"/>
              <w:bottom w:val="single" w:sz="2" w:space="0" w:color="000000"/>
              <w:right w:val="single" w:sz="6" w:space="0" w:color="000000"/>
            </w:tcBorders>
            <w:shd w:val="clear" w:color="auto" w:fill="FEFFFE"/>
            <w:tcMar>
              <w:top w:w="80" w:type="dxa"/>
              <w:left w:w="80" w:type="dxa"/>
              <w:bottom w:w="80" w:type="dxa"/>
              <w:right w:w="80" w:type="dxa"/>
            </w:tcMar>
            <w:vAlign w:val="center"/>
          </w:tcPr>
          <w:p w:rsidR="00553772" w:rsidRDefault="00596A67">
            <w:pPr>
              <w:pStyle w:val="TableStyle1"/>
              <w:jc w:val="center"/>
            </w:pPr>
            <w:r>
              <w:rPr>
                <w:rStyle w:val="None"/>
                <w:rFonts w:ascii="Avenir Book" w:hAnsi="Avenir Book"/>
                <w:b w:val="0"/>
                <w:bCs w:val="0"/>
                <w:color w:val="000000"/>
                <w:sz w:val="26"/>
                <w:szCs w:val="26"/>
                <w:u w:color="000000"/>
              </w:rPr>
              <w:t>114</w:t>
            </w:r>
          </w:p>
        </w:tc>
        <w:tc>
          <w:tcPr>
            <w:tcW w:w="1478" w:type="dxa"/>
            <w:tcBorders>
              <w:top w:val="single" w:sz="2" w:space="0" w:color="000000"/>
              <w:left w:val="single" w:sz="6" w:space="0" w:color="000000"/>
              <w:bottom w:val="single" w:sz="2" w:space="0" w:color="000000"/>
              <w:right w:val="single" w:sz="2" w:space="0" w:color="000000"/>
            </w:tcBorders>
            <w:shd w:val="clear" w:color="auto" w:fill="FEFFFE"/>
            <w:tcMar>
              <w:top w:w="80" w:type="dxa"/>
              <w:left w:w="80" w:type="dxa"/>
              <w:bottom w:w="80" w:type="dxa"/>
              <w:right w:w="80" w:type="dxa"/>
            </w:tcMar>
            <w:vAlign w:val="center"/>
          </w:tcPr>
          <w:p w:rsidR="00553772" w:rsidRDefault="00596A67">
            <w:pPr>
              <w:pStyle w:val="TableStyle1"/>
              <w:jc w:val="center"/>
            </w:pPr>
            <w:r>
              <w:rPr>
                <w:rStyle w:val="None"/>
                <w:rFonts w:ascii="Avenir Book" w:hAnsi="Avenir Book"/>
                <w:b w:val="0"/>
                <w:bCs w:val="0"/>
                <w:color w:val="000000"/>
                <w:sz w:val="26"/>
                <w:szCs w:val="26"/>
                <w:u w:color="000000"/>
              </w:rPr>
              <w:t>£</w:t>
            </w:r>
            <w:r>
              <w:rPr>
                <w:rStyle w:val="None"/>
                <w:rFonts w:ascii="Avenir Book" w:hAnsi="Avenir Book"/>
                <w:b w:val="0"/>
                <w:bCs w:val="0"/>
                <w:color w:val="000000"/>
                <w:sz w:val="26"/>
                <w:szCs w:val="26"/>
                <w:u w:color="000000"/>
              </w:rPr>
              <w:t>5,000.00</w:t>
            </w:r>
          </w:p>
        </w:tc>
        <w:tc>
          <w:tcPr>
            <w:tcW w:w="1358"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vAlign w:val="center"/>
          </w:tcPr>
          <w:p w:rsidR="00553772" w:rsidRDefault="00596A67">
            <w:pPr>
              <w:pStyle w:val="TableStyle1"/>
              <w:jc w:val="center"/>
            </w:pPr>
            <w:r>
              <w:rPr>
                <w:rStyle w:val="None"/>
                <w:rFonts w:ascii="Avenir Book" w:hAnsi="Avenir Book"/>
                <w:b w:val="0"/>
                <w:bCs w:val="0"/>
                <w:color w:val="000000"/>
                <w:sz w:val="26"/>
                <w:szCs w:val="26"/>
                <w:u w:color="000000"/>
              </w:rPr>
              <w:t>60/40</w:t>
            </w:r>
          </w:p>
        </w:tc>
        <w:tc>
          <w:tcPr>
            <w:tcW w:w="1470"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vAlign w:val="center"/>
          </w:tcPr>
          <w:p w:rsidR="00553772" w:rsidRDefault="00596A67">
            <w:pPr>
              <w:pStyle w:val="TableStyle1"/>
              <w:jc w:val="center"/>
            </w:pPr>
            <w:r>
              <w:rPr>
                <w:rStyle w:val="None"/>
                <w:rFonts w:ascii="Avenir Book" w:hAnsi="Avenir Book"/>
                <w:b w:val="0"/>
                <w:bCs w:val="0"/>
                <w:color w:val="000000"/>
                <w:sz w:val="26"/>
                <w:szCs w:val="26"/>
                <w:u w:color="000000"/>
              </w:rPr>
              <w:t>£</w:t>
            </w:r>
            <w:r>
              <w:rPr>
                <w:rStyle w:val="None"/>
                <w:rFonts w:ascii="Avenir Book" w:hAnsi="Avenir Book"/>
                <w:b w:val="0"/>
                <w:bCs w:val="0"/>
                <w:color w:val="000000"/>
                <w:sz w:val="26"/>
                <w:szCs w:val="26"/>
                <w:u w:color="000000"/>
              </w:rPr>
              <w:t>650.00</w:t>
            </w:r>
          </w:p>
        </w:tc>
        <w:tc>
          <w:tcPr>
            <w:tcW w:w="2378"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vAlign w:val="center"/>
          </w:tcPr>
          <w:p w:rsidR="00553772" w:rsidRDefault="00596A67">
            <w:pPr>
              <w:pStyle w:val="TableStyle1"/>
              <w:jc w:val="center"/>
            </w:pPr>
            <w:r>
              <w:rPr>
                <w:rStyle w:val="None"/>
                <w:rFonts w:ascii="Avenir Book" w:hAnsi="Avenir Book"/>
                <w:b w:val="0"/>
                <w:bCs w:val="0"/>
                <w:color w:val="000000"/>
                <w:sz w:val="26"/>
                <w:szCs w:val="26"/>
                <w:u w:color="000000"/>
              </w:rPr>
              <w:t>£</w:t>
            </w:r>
            <w:r>
              <w:rPr>
                <w:rStyle w:val="None"/>
                <w:rFonts w:ascii="Avenir Book" w:hAnsi="Avenir Book"/>
                <w:b w:val="0"/>
                <w:bCs w:val="0"/>
                <w:color w:val="000000"/>
                <w:sz w:val="26"/>
                <w:szCs w:val="26"/>
                <w:u w:color="000000"/>
              </w:rPr>
              <w:t>246.00</w:t>
            </w:r>
          </w:p>
        </w:tc>
        <w:tc>
          <w:tcPr>
            <w:tcW w:w="1538"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vAlign w:val="center"/>
          </w:tcPr>
          <w:p w:rsidR="00553772" w:rsidRDefault="00596A67">
            <w:pPr>
              <w:pStyle w:val="TableStyle1"/>
              <w:jc w:val="center"/>
            </w:pPr>
            <w:r>
              <w:rPr>
                <w:rStyle w:val="None"/>
                <w:rFonts w:ascii="Avenir Book" w:hAnsi="Avenir Book"/>
                <w:b w:val="0"/>
                <w:bCs w:val="0"/>
                <w:color w:val="000000"/>
                <w:sz w:val="26"/>
                <w:szCs w:val="26"/>
                <w:u w:color="000000"/>
              </w:rPr>
              <w:t>£</w:t>
            </w:r>
            <w:r>
              <w:rPr>
                <w:rStyle w:val="None"/>
                <w:rFonts w:ascii="Avenir Book" w:hAnsi="Avenir Book"/>
                <w:b w:val="0"/>
                <w:bCs w:val="0"/>
                <w:color w:val="000000"/>
                <w:sz w:val="26"/>
                <w:szCs w:val="26"/>
                <w:u w:color="000000"/>
              </w:rPr>
              <w:t>5,896.00</w:t>
            </w:r>
          </w:p>
        </w:tc>
      </w:tr>
      <w:tr w:rsidR="00553772">
        <w:tblPrEx>
          <w:shd w:val="clear" w:color="auto" w:fill="CAD5E6"/>
        </w:tblPrEx>
        <w:trPr>
          <w:trHeight w:val="375"/>
        </w:trPr>
        <w:tc>
          <w:tcPr>
            <w:tcW w:w="1759" w:type="dxa"/>
            <w:tcBorders>
              <w:top w:val="single" w:sz="2" w:space="0" w:color="000000"/>
              <w:left w:val="single" w:sz="2" w:space="0" w:color="000000"/>
              <w:bottom w:val="single" w:sz="6" w:space="0" w:color="000000"/>
              <w:right w:val="single" w:sz="2" w:space="0" w:color="000000"/>
            </w:tcBorders>
            <w:shd w:val="clear" w:color="auto" w:fill="FAE232"/>
            <w:tcMar>
              <w:top w:w="80" w:type="dxa"/>
              <w:left w:w="80" w:type="dxa"/>
              <w:bottom w:w="80" w:type="dxa"/>
              <w:right w:w="80" w:type="dxa"/>
            </w:tcMar>
            <w:vAlign w:val="center"/>
          </w:tcPr>
          <w:p w:rsidR="00553772" w:rsidRDefault="00596A67">
            <w:pPr>
              <w:pStyle w:val="TableStyle1"/>
              <w:jc w:val="center"/>
            </w:pPr>
            <w:r>
              <w:rPr>
                <w:rStyle w:val="None"/>
                <w:rFonts w:ascii="Avenir Book" w:hAnsi="Avenir Book"/>
                <w:b w:val="0"/>
                <w:bCs w:val="0"/>
                <w:color w:val="000000"/>
                <w:sz w:val="26"/>
                <w:szCs w:val="26"/>
                <w:u w:color="000000"/>
              </w:rPr>
              <w:t>MH</w:t>
            </w:r>
          </w:p>
        </w:tc>
        <w:tc>
          <w:tcPr>
            <w:tcW w:w="1211" w:type="dxa"/>
            <w:tcBorders>
              <w:top w:val="single" w:sz="2" w:space="0" w:color="000000"/>
              <w:left w:val="single" w:sz="2" w:space="0" w:color="000000"/>
              <w:bottom w:val="single" w:sz="6" w:space="0" w:color="000000"/>
              <w:right w:val="single" w:sz="6" w:space="0" w:color="000000"/>
            </w:tcBorders>
            <w:shd w:val="clear" w:color="auto" w:fill="FEFFFE"/>
            <w:tcMar>
              <w:top w:w="80" w:type="dxa"/>
              <w:left w:w="80" w:type="dxa"/>
              <w:bottom w:w="80" w:type="dxa"/>
              <w:right w:w="80" w:type="dxa"/>
            </w:tcMar>
            <w:vAlign w:val="center"/>
          </w:tcPr>
          <w:p w:rsidR="00553772" w:rsidRDefault="00596A67">
            <w:pPr>
              <w:pStyle w:val="TableStyle1"/>
              <w:jc w:val="center"/>
            </w:pPr>
            <w:r>
              <w:rPr>
                <w:rStyle w:val="None"/>
                <w:rFonts w:ascii="Avenir Book" w:hAnsi="Avenir Book"/>
                <w:b w:val="0"/>
                <w:bCs w:val="0"/>
                <w:color w:val="000000"/>
                <w:sz w:val="26"/>
                <w:szCs w:val="26"/>
                <w:u w:color="000000"/>
              </w:rPr>
              <w:t>146</w:t>
            </w:r>
          </w:p>
        </w:tc>
        <w:tc>
          <w:tcPr>
            <w:tcW w:w="1478" w:type="dxa"/>
            <w:tcBorders>
              <w:top w:val="single" w:sz="2" w:space="0" w:color="000000"/>
              <w:left w:val="single" w:sz="6" w:space="0" w:color="000000"/>
              <w:bottom w:val="single" w:sz="6" w:space="0" w:color="000000"/>
              <w:right w:val="single" w:sz="2" w:space="0" w:color="000000"/>
            </w:tcBorders>
            <w:shd w:val="clear" w:color="auto" w:fill="FEFFFE"/>
            <w:tcMar>
              <w:top w:w="80" w:type="dxa"/>
              <w:left w:w="80" w:type="dxa"/>
              <w:bottom w:w="80" w:type="dxa"/>
              <w:right w:w="80" w:type="dxa"/>
            </w:tcMar>
            <w:vAlign w:val="center"/>
          </w:tcPr>
          <w:p w:rsidR="00553772" w:rsidRDefault="00596A67">
            <w:pPr>
              <w:pStyle w:val="TableStyle1"/>
              <w:jc w:val="center"/>
            </w:pPr>
            <w:r>
              <w:rPr>
                <w:rStyle w:val="None"/>
                <w:rFonts w:ascii="Avenir Book" w:hAnsi="Avenir Book"/>
                <w:b w:val="0"/>
                <w:bCs w:val="0"/>
                <w:color w:val="000000"/>
                <w:sz w:val="26"/>
                <w:szCs w:val="26"/>
                <w:u w:color="000000"/>
              </w:rPr>
              <w:t>£</w:t>
            </w:r>
            <w:r>
              <w:rPr>
                <w:rStyle w:val="None"/>
                <w:rFonts w:ascii="Avenir Book" w:hAnsi="Avenir Book"/>
                <w:b w:val="0"/>
                <w:bCs w:val="0"/>
                <w:color w:val="000000"/>
                <w:sz w:val="26"/>
                <w:szCs w:val="26"/>
                <w:u w:color="000000"/>
              </w:rPr>
              <w:t>6,000.00</w:t>
            </w:r>
          </w:p>
        </w:tc>
        <w:tc>
          <w:tcPr>
            <w:tcW w:w="1358" w:type="dxa"/>
            <w:tcBorders>
              <w:top w:val="single" w:sz="2" w:space="0" w:color="000000"/>
              <w:left w:val="single" w:sz="2" w:space="0" w:color="000000"/>
              <w:bottom w:val="single" w:sz="6" w:space="0" w:color="000000"/>
              <w:right w:val="single" w:sz="2" w:space="0" w:color="000000"/>
            </w:tcBorders>
            <w:shd w:val="clear" w:color="auto" w:fill="FEFFFE"/>
            <w:tcMar>
              <w:top w:w="80" w:type="dxa"/>
              <w:left w:w="80" w:type="dxa"/>
              <w:bottom w:w="80" w:type="dxa"/>
              <w:right w:w="80" w:type="dxa"/>
            </w:tcMar>
            <w:vAlign w:val="center"/>
          </w:tcPr>
          <w:p w:rsidR="00553772" w:rsidRDefault="00596A67">
            <w:pPr>
              <w:pStyle w:val="TableStyle1"/>
              <w:jc w:val="center"/>
            </w:pPr>
            <w:r>
              <w:rPr>
                <w:rStyle w:val="None"/>
                <w:rFonts w:ascii="Avenir Book" w:hAnsi="Avenir Book"/>
                <w:b w:val="0"/>
                <w:bCs w:val="0"/>
                <w:color w:val="000000"/>
                <w:sz w:val="26"/>
                <w:szCs w:val="26"/>
                <w:u w:color="000000"/>
              </w:rPr>
              <w:t>60/40</w:t>
            </w:r>
          </w:p>
        </w:tc>
        <w:tc>
          <w:tcPr>
            <w:tcW w:w="1470" w:type="dxa"/>
            <w:tcBorders>
              <w:top w:val="single" w:sz="2" w:space="0" w:color="000000"/>
              <w:left w:val="single" w:sz="2" w:space="0" w:color="000000"/>
              <w:bottom w:val="single" w:sz="6" w:space="0" w:color="000000"/>
              <w:right w:val="single" w:sz="2" w:space="0" w:color="000000"/>
            </w:tcBorders>
            <w:shd w:val="clear" w:color="auto" w:fill="FEFFFE"/>
            <w:tcMar>
              <w:top w:w="80" w:type="dxa"/>
              <w:left w:w="80" w:type="dxa"/>
              <w:bottom w:w="80" w:type="dxa"/>
              <w:right w:w="80" w:type="dxa"/>
            </w:tcMar>
            <w:vAlign w:val="center"/>
          </w:tcPr>
          <w:p w:rsidR="00553772" w:rsidRDefault="00596A67">
            <w:pPr>
              <w:pStyle w:val="TableStyle1"/>
              <w:jc w:val="center"/>
            </w:pPr>
            <w:r>
              <w:rPr>
                <w:rStyle w:val="None"/>
                <w:rFonts w:ascii="Avenir Book" w:hAnsi="Avenir Book"/>
                <w:b w:val="0"/>
                <w:bCs w:val="0"/>
                <w:color w:val="000000"/>
                <w:sz w:val="26"/>
                <w:szCs w:val="26"/>
                <w:u w:color="000000"/>
              </w:rPr>
              <w:t>£</w:t>
            </w:r>
            <w:r>
              <w:rPr>
                <w:rStyle w:val="None"/>
                <w:rFonts w:ascii="Avenir Book" w:hAnsi="Avenir Book"/>
                <w:b w:val="0"/>
                <w:bCs w:val="0"/>
                <w:color w:val="000000"/>
                <w:sz w:val="26"/>
                <w:szCs w:val="26"/>
                <w:u w:color="000000"/>
              </w:rPr>
              <w:t>750.00</w:t>
            </w:r>
          </w:p>
        </w:tc>
        <w:tc>
          <w:tcPr>
            <w:tcW w:w="2378" w:type="dxa"/>
            <w:tcBorders>
              <w:top w:val="single" w:sz="2" w:space="0" w:color="000000"/>
              <w:left w:val="single" w:sz="2" w:space="0" w:color="000000"/>
              <w:bottom w:val="single" w:sz="6" w:space="0" w:color="000000"/>
              <w:right w:val="single" w:sz="2" w:space="0" w:color="000000"/>
            </w:tcBorders>
            <w:shd w:val="clear" w:color="auto" w:fill="FEFFFE"/>
            <w:tcMar>
              <w:top w:w="80" w:type="dxa"/>
              <w:left w:w="80" w:type="dxa"/>
              <w:bottom w:w="80" w:type="dxa"/>
              <w:right w:w="80" w:type="dxa"/>
            </w:tcMar>
            <w:vAlign w:val="center"/>
          </w:tcPr>
          <w:p w:rsidR="00553772" w:rsidRDefault="00596A67">
            <w:pPr>
              <w:pStyle w:val="TableStyle1"/>
              <w:jc w:val="center"/>
            </w:pPr>
            <w:r>
              <w:rPr>
                <w:rStyle w:val="None"/>
                <w:rFonts w:ascii="Avenir Book" w:hAnsi="Avenir Book"/>
                <w:b w:val="0"/>
                <w:bCs w:val="0"/>
                <w:color w:val="000000"/>
                <w:sz w:val="26"/>
                <w:szCs w:val="26"/>
                <w:u w:color="000000"/>
              </w:rPr>
              <w:t>£</w:t>
            </w:r>
            <w:r>
              <w:rPr>
                <w:rStyle w:val="None"/>
                <w:rFonts w:ascii="Avenir Book" w:hAnsi="Avenir Book"/>
                <w:b w:val="0"/>
                <w:bCs w:val="0"/>
                <w:color w:val="000000"/>
                <w:sz w:val="26"/>
                <w:szCs w:val="26"/>
                <w:u w:color="000000"/>
              </w:rPr>
              <w:t>246.00</w:t>
            </w:r>
          </w:p>
        </w:tc>
        <w:tc>
          <w:tcPr>
            <w:tcW w:w="1538" w:type="dxa"/>
            <w:tcBorders>
              <w:top w:val="single" w:sz="2" w:space="0" w:color="000000"/>
              <w:left w:val="single" w:sz="2" w:space="0" w:color="000000"/>
              <w:bottom w:val="single" w:sz="6" w:space="0" w:color="000000"/>
              <w:right w:val="single" w:sz="2" w:space="0" w:color="000000"/>
            </w:tcBorders>
            <w:shd w:val="clear" w:color="auto" w:fill="FEFFFE"/>
            <w:tcMar>
              <w:top w:w="80" w:type="dxa"/>
              <w:left w:w="80" w:type="dxa"/>
              <w:bottom w:w="80" w:type="dxa"/>
              <w:right w:w="80" w:type="dxa"/>
            </w:tcMar>
            <w:vAlign w:val="center"/>
          </w:tcPr>
          <w:p w:rsidR="00553772" w:rsidRDefault="00596A67">
            <w:pPr>
              <w:pStyle w:val="TableStyle1"/>
              <w:jc w:val="center"/>
            </w:pPr>
            <w:r>
              <w:rPr>
                <w:rStyle w:val="None"/>
                <w:rFonts w:ascii="Avenir Book" w:hAnsi="Avenir Book"/>
                <w:b w:val="0"/>
                <w:bCs w:val="0"/>
                <w:color w:val="000000"/>
                <w:sz w:val="26"/>
                <w:szCs w:val="26"/>
                <w:u w:color="000000"/>
              </w:rPr>
              <w:t>£</w:t>
            </w:r>
            <w:r>
              <w:rPr>
                <w:rStyle w:val="None"/>
                <w:rFonts w:ascii="Avenir Book" w:hAnsi="Avenir Book"/>
                <w:b w:val="0"/>
                <w:bCs w:val="0"/>
                <w:color w:val="000000"/>
                <w:sz w:val="26"/>
                <w:szCs w:val="26"/>
                <w:u w:color="000000"/>
              </w:rPr>
              <w:t>6,996.00</w:t>
            </w:r>
          </w:p>
        </w:tc>
      </w:tr>
      <w:tr w:rsidR="00553772">
        <w:tblPrEx>
          <w:shd w:val="clear" w:color="auto" w:fill="CAD5E6"/>
        </w:tblPrEx>
        <w:trPr>
          <w:trHeight w:val="881"/>
        </w:trPr>
        <w:tc>
          <w:tcPr>
            <w:tcW w:w="11192" w:type="dxa"/>
            <w:gridSpan w:val="7"/>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53772" w:rsidRDefault="00596A67">
            <w:pPr>
              <w:pStyle w:val="TableStyle1"/>
              <w:jc w:val="center"/>
            </w:pPr>
            <w:r>
              <w:rPr>
                <w:rStyle w:val="None"/>
                <w:rFonts w:ascii="Avenir Book" w:hAnsi="Avenir Book"/>
                <w:b w:val="0"/>
                <w:bCs w:val="0"/>
                <w:color w:val="000000"/>
                <w:u w:color="000000"/>
              </w:rPr>
              <w:t xml:space="preserve">All costs listed are exclusive VAT.  *In </w:t>
            </w:r>
            <w:proofErr w:type="spellStart"/>
            <w:r>
              <w:rPr>
                <w:rStyle w:val="None"/>
                <w:rFonts w:ascii="Avenir Book" w:hAnsi="Avenir Book"/>
                <w:b w:val="0"/>
                <w:bCs w:val="0"/>
                <w:color w:val="000000"/>
                <w:u w:color="000000"/>
              </w:rPr>
              <w:t>favour</w:t>
            </w:r>
            <w:proofErr w:type="spellEnd"/>
            <w:r>
              <w:rPr>
                <w:rStyle w:val="None"/>
                <w:rFonts w:ascii="Avenir Book" w:hAnsi="Avenir Book"/>
                <w:b w:val="0"/>
                <w:bCs w:val="0"/>
                <w:color w:val="000000"/>
                <w:u w:color="000000"/>
              </w:rPr>
              <w:t xml:space="preserve"> of the company. The </w:t>
            </w:r>
            <w:proofErr w:type="spellStart"/>
            <w:r>
              <w:rPr>
                <w:rStyle w:val="None"/>
                <w:rFonts w:ascii="Avenir Book" w:hAnsi="Avenir Book"/>
                <w:b w:val="0"/>
                <w:bCs w:val="0"/>
                <w:color w:val="000000"/>
                <w:u w:color="000000"/>
              </w:rPr>
              <w:t>EdFringe</w:t>
            </w:r>
            <w:proofErr w:type="spellEnd"/>
            <w:r>
              <w:rPr>
                <w:rStyle w:val="None"/>
                <w:rFonts w:ascii="Avenir Book" w:hAnsi="Avenir Book"/>
                <w:b w:val="0"/>
                <w:bCs w:val="0"/>
                <w:color w:val="000000"/>
                <w:u w:color="000000"/>
              </w:rPr>
              <w:t xml:space="preserve"> Box Office Commission is </w:t>
            </w:r>
            <w:r>
              <w:rPr>
                <w:rStyle w:val="None"/>
                <w:rFonts w:ascii="Avenir Heavy" w:hAnsi="Avenir Heavy"/>
                <w:b w:val="0"/>
                <w:bCs w:val="0"/>
                <w:i/>
                <w:iCs/>
                <w:color w:val="000000"/>
                <w:u w:val="single" w:color="000000"/>
              </w:rPr>
              <w:t>5%</w:t>
            </w:r>
            <w:r>
              <w:rPr>
                <w:rStyle w:val="None"/>
                <w:rFonts w:ascii="Avenir Book" w:hAnsi="Avenir Book"/>
                <w:b w:val="0"/>
                <w:bCs w:val="0"/>
                <w:color w:val="000000"/>
                <w:u w:color="000000"/>
              </w:rPr>
              <w:t xml:space="preserve">, and in the Box Office Split deal strand, </w:t>
            </w:r>
            <w:proofErr w:type="spellStart"/>
            <w:r>
              <w:rPr>
                <w:rStyle w:val="None"/>
                <w:rFonts w:ascii="Avenir Book" w:hAnsi="Avenir Book"/>
                <w:b w:val="0"/>
                <w:bCs w:val="0"/>
                <w:color w:val="000000"/>
                <w:u w:color="000000"/>
              </w:rPr>
              <w:t>Summerhall</w:t>
            </w:r>
            <w:proofErr w:type="spellEnd"/>
            <w:r>
              <w:rPr>
                <w:rStyle w:val="None"/>
                <w:rFonts w:ascii="Avenir Book" w:hAnsi="Avenir Book"/>
                <w:b w:val="0"/>
                <w:bCs w:val="0"/>
                <w:color w:val="000000"/>
                <w:u w:color="000000"/>
              </w:rPr>
              <w:t xml:space="preserve"> Arts Box Office Commission is </w:t>
            </w:r>
            <w:r>
              <w:rPr>
                <w:rStyle w:val="None"/>
                <w:rFonts w:ascii="Avenir Heavy" w:hAnsi="Avenir Heavy"/>
                <w:b w:val="0"/>
                <w:bCs w:val="0"/>
                <w:i/>
                <w:iCs/>
                <w:color w:val="000000"/>
                <w:u w:val="single" w:color="000000"/>
              </w:rPr>
              <w:t>4%</w:t>
            </w:r>
            <w:r>
              <w:rPr>
                <w:rStyle w:val="None"/>
                <w:rFonts w:ascii="Avenir Book" w:hAnsi="Avenir Book"/>
                <w:b w:val="0"/>
                <w:bCs w:val="0"/>
                <w:color w:val="000000"/>
                <w:u w:color="000000"/>
              </w:rPr>
              <w:t xml:space="preserve">. Typically, 70% of ticket sold are through the </w:t>
            </w:r>
            <w:proofErr w:type="spellStart"/>
            <w:r>
              <w:rPr>
                <w:rStyle w:val="None"/>
                <w:rFonts w:ascii="Avenir Book" w:hAnsi="Avenir Book"/>
                <w:b w:val="0"/>
                <w:bCs w:val="0"/>
                <w:color w:val="000000"/>
                <w:u w:color="000000"/>
              </w:rPr>
              <w:t>EdFringe</w:t>
            </w:r>
            <w:proofErr w:type="spellEnd"/>
            <w:r>
              <w:rPr>
                <w:rStyle w:val="None"/>
                <w:rFonts w:ascii="Avenir Book" w:hAnsi="Avenir Book"/>
                <w:b w:val="0"/>
                <w:bCs w:val="0"/>
                <w:color w:val="000000"/>
                <w:u w:color="000000"/>
              </w:rPr>
              <w:t xml:space="preserve"> Box Office.</w:t>
            </w:r>
          </w:p>
        </w:tc>
      </w:tr>
    </w:tbl>
    <w:p w:rsidR="00553772" w:rsidRDefault="00553772">
      <w:pPr>
        <w:pStyle w:val="BodyA"/>
        <w:widowControl w:val="0"/>
        <w:ind w:left="108" w:hanging="108"/>
        <w:outlineLvl w:val="9"/>
        <w:rPr>
          <w:rStyle w:val="None"/>
          <w:rFonts w:ascii="Avenir Next Regular" w:eastAsia="Avenir Next Regular" w:hAnsi="Avenir Next Regular" w:cs="Avenir Next Regular"/>
          <w:color w:val="000000"/>
          <w:sz w:val="24"/>
          <w:szCs w:val="24"/>
          <w:u w:color="000000"/>
        </w:rPr>
      </w:pPr>
    </w:p>
    <w:p w:rsidR="00553772" w:rsidRDefault="00553772">
      <w:pPr>
        <w:pStyle w:val="BodyA"/>
        <w:outlineLvl w:val="9"/>
        <w:rPr>
          <w:rStyle w:val="None"/>
          <w:rFonts w:ascii="Avenir Next Regular" w:eastAsia="Avenir Next Regular" w:hAnsi="Avenir Next Regular" w:cs="Avenir Next Regular"/>
          <w:color w:val="000000"/>
          <w:u w:color="000000"/>
        </w:rPr>
      </w:pPr>
    </w:p>
    <w:p w:rsidR="00553772" w:rsidRDefault="00596A67">
      <w:pPr>
        <w:pStyle w:val="BodyA"/>
        <w:outlineLvl w:val="9"/>
        <w:rPr>
          <w:rStyle w:val="None"/>
          <w:rFonts w:ascii="Avenir Next Regular" w:eastAsia="Avenir Next Regular" w:hAnsi="Avenir Next Regular" w:cs="Avenir Next Regular"/>
          <w:color w:val="000000"/>
          <w:sz w:val="24"/>
          <w:szCs w:val="24"/>
          <w:u w:color="000000"/>
        </w:rPr>
      </w:pPr>
      <w:r>
        <w:rPr>
          <w:rStyle w:val="None"/>
          <w:rFonts w:ascii="Avenir Next Regular" w:hAnsi="Avenir Next Regular"/>
          <w:color w:val="000000"/>
          <w:sz w:val="24"/>
          <w:szCs w:val="24"/>
          <w:u w:color="000000"/>
        </w:rPr>
        <w:t xml:space="preserve">Both </w:t>
      </w:r>
      <w:proofErr w:type="spellStart"/>
      <w:r>
        <w:rPr>
          <w:rStyle w:val="None"/>
          <w:rFonts w:ascii="Avenir Next Regular" w:hAnsi="Avenir Next Regular"/>
          <w:color w:val="000000"/>
          <w:sz w:val="24"/>
          <w:szCs w:val="24"/>
          <w:u w:color="000000"/>
        </w:rPr>
        <w:t>Summerhall</w:t>
      </w:r>
      <w:proofErr w:type="spellEnd"/>
      <w:r>
        <w:rPr>
          <w:rStyle w:val="None"/>
          <w:rFonts w:ascii="Avenir Next Regular" w:hAnsi="Avenir Next Regular"/>
          <w:color w:val="000000"/>
          <w:sz w:val="24"/>
          <w:szCs w:val="24"/>
          <w:u w:color="000000"/>
        </w:rPr>
        <w:t xml:space="preserve"> Arts and the Fringe Society charge a base fee for ticketing equipment and credit </w:t>
      </w:r>
      <w:r>
        <w:rPr>
          <w:rStyle w:val="None"/>
          <w:rFonts w:ascii="Avenir Next Regular" w:hAnsi="Avenir Next Regular"/>
          <w:color w:val="000000"/>
          <w:sz w:val="24"/>
          <w:szCs w:val="24"/>
          <w:u w:color="000000"/>
        </w:rPr>
        <w:t xml:space="preserve">card services of the gross box office (SH Arts 4% &amp; </w:t>
      </w:r>
      <w:proofErr w:type="spellStart"/>
      <w:r>
        <w:rPr>
          <w:rStyle w:val="None"/>
          <w:rFonts w:ascii="Avenir Next Regular" w:hAnsi="Avenir Next Regular"/>
          <w:color w:val="000000"/>
          <w:sz w:val="24"/>
          <w:szCs w:val="24"/>
          <w:u w:color="000000"/>
        </w:rPr>
        <w:t>EdFringe</w:t>
      </w:r>
      <w:proofErr w:type="spellEnd"/>
      <w:r>
        <w:rPr>
          <w:rStyle w:val="None"/>
          <w:rFonts w:ascii="Avenir Next Regular" w:hAnsi="Avenir Next Regular"/>
          <w:color w:val="000000"/>
          <w:sz w:val="24"/>
          <w:szCs w:val="24"/>
          <w:u w:color="000000"/>
        </w:rPr>
        <w:t xml:space="preserve"> 5%), which will be deducted before the split is calculated. However, the </w:t>
      </w:r>
      <w:proofErr w:type="spellStart"/>
      <w:r>
        <w:rPr>
          <w:rStyle w:val="None"/>
          <w:rFonts w:ascii="Avenir Next Regular" w:hAnsi="Avenir Next Regular"/>
          <w:color w:val="000000"/>
          <w:sz w:val="24"/>
          <w:szCs w:val="24"/>
          <w:u w:color="000000"/>
        </w:rPr>
        <w:t>Summerhall</w:t>
      </w:r>
      <w:proofErr w:type="spellEnd"/>
      <w:r>
        <w:rPr>
          <w:rStyle w:val="None"/>
          <w:rFonts w:ascii="Avenir Next Regular" w:hAnsi="Avenir Next Regular"/>
          <w:color w:val="000000"/>
          <w:sz w:val="24"/>
          <w:szCs w:val="24"/>
          <w:u w:color="000000"/>
        </w:rPr>
        <w:t xml:space="preserve"> Arts Box Office Commission is 8% on the Full-Hire Agreement because busier shows are more expensive to sell for</w:t>
      </w:r>
      <w:r>
        <w:rPr>
          <w:rStyle w:val="None"/>
          <w:rFonts w:ascii="Avenir Next Regular" w:hAnsi="Avenir Next Regular"/>
          <w:color w:val="000000"/>
          <w:sz w:val="24"/>
          <w:szCs w:val="24"/>
          <w:u w:color="000000"/>
        </w:rPr>
        <w:t xml:space="preserve"> in terms of staffing and in-person customer volume. We typically receive settlement statements from the Fringe and </w:t>
      </w:r>
      <w:proofErr w:type="spellStart"/>
      <w:r>
        <w:rPr>
          <w:rStyle w:val="None"/>
          <w:rFonts w:ascii="Avenir Next Regular" w:hAnsi="Avenir Next Regular"/>
          <w:color w:val="000000"/>
          <w:sz w:val="24"/>
          <w:szCs w:val="24"/>
          <w:u w:color="000000"/>
        </w:rPr>
        <w:t>Summerhall</w:t>
      </w:r>
      <w:proofErr w:type="spellEnd"/>
      <w:r>
        <w:rPr>
          <w:rStyle w:val="None"/>
          <w:rFonts w:ascii="Avenir Next Regular" w:hAnsi="Avenir Next Regular"/>
          <w:color w:val="000000"/>
          <w:sz w:val="24"/>
          <w:szCs w:val="24"/>
          <w:u w:color="000000"/>
        </w:rPr>
        <w:t xml:space="preserve"> Arts box office providers by the end of September, and aim to have all accounts cleared with companies by the end of October.</w:t>
      </w:r>
    </w:p>
    <w:p w:rsidR="00553772" w:rsidRDefault="00553772">
      <w:pPr>
        <w:pStyle w:val="BodyA"/>
        <w:jc w:val="center"/>
        <w:outlineLvl w:val="9"/>
        <w:rPr>
          <w:rStyle w:val="None"/>
          <w:rFonts w:ascii="Avenir Next Regular" w:eastAsia="Avenir Next Regular" w:hAnsi="Avenir Next Regular" w:cs="Avenir Next Regular"/>
          <w:color w:val="000000"/>
          <w:sz w:val="24"/>
          <w:szCs w:val="24"/>
          <w:u w:color="000000"/>
        </w:rPr>
      </w:pPr>
    </w:p>
    <w:p w:rsidR="00553772" w:rsidRDefault="00596A67">
      <w:pPr>
        <w:pStyle w:val="BodyA"/>
        <w:outlineLvl w:val="9"/>
        <w:rPr>
          <w:rStyle w:val="None"/>
          <w:rFonts w:ascii="Avenir Next Regular" w:eastAsia="Avenir Next Regular" w:hAnsi="Avenir Next Regular" w:cs="Avenir Next Regular"/>
          <w:color w:val="000000"/>
          <w:sz w:val="24"/>
          <w:szCs w:val="24"/>
          <w:u w:color="000000"/>
        </w:rPr>
      </w:pPr>
      <w:r>
        <w:rPr>
          <w:rStyle w:val="None"/>
          <w:rFonts w:ascii="Avenir Next Regular" w:hAnsi="Avenir Next Regular"/>
          <w:color w:val="000000"/>
          <w:sz w:val="24"/>
          <w:szCs w:val="24"/>
          <w:u w:color="000000"/>
        </w:rPr>
        <w:t>Th</w:t>
      </w:r>
      <w:r>
        <w:rPr>
          <w:rStyle w:val="None"/>
          <w:rFonts w:ascii="Avenir Next Regular" w:hAnsi="Avenir Next Regular"/>
          <w:color w:val="000000"/>
          <w:sz w:val="24"/>
          <w:szCs w:val="24"/>
          <w:u w:color="000000"/>
        </w:rPr>
        <w:t xml:space="preserve">e guarantee, full-hire fee, marketing contribution and Fringe Registration Fee are payable in advance </w:t>
      </w:r>
      <w:r>
        <w:rPr>
          <w:rStyle w:val="None"/>
          <w:rFonts w:ascii="Avenir Next Regular" w:hAnsi="Avenir Next Regular"/>
          <w:color w:val="000000"/>
          <w:sz w:val="24"/>
          <w:szCs w:val="24"/>
          <w:u w:color="000000"/>
        </w:rPr>
        <w:t xml:space="preserve">– </w:t>
      </w:r>
      <w:r>
        <w:rPr>
          <w:rStyle w:val="None"/>
          <w:rFonts w:ascii="Avenir Next Regular" w:hAnsi="Avenir Next Regular"/>
          <w:color w:val="000000"/>
          <w:sz w:val="24"/>
          <w:szCs w:val="24"/>
          <w:u w:color="000000"/>
        </w:rPr>
        <w:t xml:space="preserve">10% of the guarantee/full-hire fee is paid at the time of offer to reserve the slot, and the remaining 90% is due by the end of May. If this represents </w:t>
      </w:r>
      <w:r>
        <w:rPr>
          <w:rStyle w:val="None"/>
          <w:rFonts w:ascii="Avenir Next Regular" w:hAnsi="Avenir Next Regular"/>
          <w:color w:val="000000"/>
          <w:sz w:val="24"/>
          <w:szCs w:val="24"/>
          <w:u w:color="000000"/>
        </w:rPr>
        <w:t>a cashflow issue for you and you need a structured payment plan then please ask. Additional technical equipment must also be paid for in advance. If payments are not received by the agreed dates, your slot may be offered to another company.</w:t>
      </w:r>
    </w:p>
    <w:p w:rsidR="00553772" w:rsidRDefault="00553772">
      <w:pPr>
        <w:pStyle w:val="BodyA"/>
        <w:jc w:val="center"/>
        <w:outlineLvl w:val="9"/>
        <w:rPr>
          <w:rStyle w:val="None"/>
          <w:rFonts w:ascii="Avenir Next Regular" w:eastAsia="Avenir Next Regular" w:hAnsi="Avenir Next Regular" w:cs="Avenir Next Regular"/>
          <w:color w:val="000000"/>
          <w:sz w:val="24"/>
          <w:szCs w:val="24"/>
          <w:u w:color="000000"/>
        </w:rPr>
      </w:pPr>
    </w:p>
    <w:p w:rsidR="00553772" w:rsidRDefault="00596A67">
      <w:pPr>
        <w:pStyle w:val="BodyA"/>
        <w:outlineLvl w:val="9"/>
        <w:rPr>
          <w:rStyle w:val="None"/>
          <w:rFonts w:ascii="Avenir Next Regular" w:eastAsia="Avenir Next Regular" w:hAnsi="Avenir Next Regular" w:cs="Avenir Next Regular"/>
          <w:color w:val="000000"/>
          <w:sz w:val="24"/>
          <w:szCs w:val="24"/>
          <w:u w:color="000000"/>
        </w:rPr>
      </w:pPr>
      <w:r>
        <w:rPr>
          <w:rStyle w:val="None"/>
          <w:rFonts w:ascii="Avenir Next Regular" w:hAnsi="Avenir Next Regular"/>
          <w:color w:val="000000"/>
          <w:sz w:val="24"/>
          <w:szCs w:val="24"/>
          <w:u w:color="000000"/>
        </w:rPr>
        <w:t xml:space="preserve">At the end of </w:t>
      </w:r>
      <w:r>
        <w:rPr>
          <w:rStyle w:val="None"/>
          <w:rFonts w:ascii="Avenir Next Regular" w:hAnsi="Avenir Next Regular"/>
          <w:color w:val="000000"/>
          <w:sz w:val="24"/>
          <w:szCs w:val="24"/>
          <w:u w:color="000000"/>
        </w:rPr>
        <w:t xml:space="preserve">the festival we will total your </w:t>
      </w:r>
      <w:proofErr w:type="spellStart"/>
      <w:r>
        <w:rPr>
          <w:rStyle w:val="None"/>
          <w:rFonts w:ascii="Avenir Next Regular" w:hAnsi="Avenir Next Regular"/>
          <w:color w:val="000000"/>
          <w:sz w:val="24"/>
          <w:szCs w:val="24"/>
          <w:u w:color="000000"/>
        </w:rPr>
        <w:t>EdFringe</w:t>
      </w:r>
      <w:proofErr w:type="spellEnd"/>
      <w:r>
        <w:rPr>
          <w:rStyle w:val="None"/>
          <w:rFonts w:ascii="Avenir Next Regular" w:hAnsi="Avenir Next Regular"/>
          <w:color w:val="000000"/>
          <w:sz w:val="24"/>
          <w:szCs w:val="24"/>
          <w:u w:color="000000"/>
        </w:rPr>
        <w:t xml:space="preserve"> and </w:t>
      </w:r>
      <w:proofErr w:type="spellStart"/>
      <w:r>
        <w:rPr>
          <w:rStyle w:val="None"/>
          <w:rFonts w:ascii="Avenir Next Regular" w:hAnsi="Avenir Next Regular"/>
          <w:color w:val="000000"/>
          <w:sz w:val="24"/>
          <w:szCs w:val="24"/>
          <w:u w:color="000000"/>
        </w:rPr>
        <w:t>Summerhall</w:t>
      </w:r>
      <w:proofErr w:type="spellEnd"/>
      <w:r>
        <w:rPr>
          <w:rStyle w:val="None"/>
          <w:rFonts w:ascii="Avenir Next Regular" w:hAnsi="Avenir Next Regular"/>
          <w:color w:val="000000"/>
          <w:sz w:val="24"/>
          <w:szCs w:val="24"/>
          <w:u w:color="000000"/>
        </w:rPr>
        <w:t xml:space="preserve"> Arts Box Office receipts and calculate the split. We will then pay you your share of the box office, less any amounts still owing to </w:t>
      </w:r>
      <w:proofErr w:type="spellStart"/>
      <w:r>
        <w:rPr>
          <w:rStyle w:val="None"/>
          <w:rFonts w:ascii="Avenir Next Regular" w:hAnsi="Avenir Next Regular"/>
          <w:color w:val="000000"/>
          <w:sz w:val="24"/>
          <w:szCs w:val="24"/>
          <w:u w:color="000000"/>
        </w:rPr>
        <w:t>Summerhall</w:t>
      </w:r>
      <w:proofErr w:type="spellEnd"/>
      <w:r>
        <w:rPr>
          <w:rStyle w:val="None"/>
          <w:rFonts w:ascii="Avenir Next Regular" w:hAnsi="Avenir Next Regular"/>
          <w:color w:val="000000"/>
          <w:sz w:val="24"/>
          <w:szCs w:val="24"/>
          <w:u w:color="000000"/>
        </w:rPr>
        <w:t xml:space="preserve"> Arts. </w:t>
      </w:r>
    </w:p>
    <w:p w:rsidR="00553772" w:rsidRDefault="00553772">
      <w:pPr>
        <w:pStyle w:val="BodyB"/>
      </w:pPr>
    </w:p>
    <w:p w:rsidR="00553772" w:rsidRDefault="00596A67">
      <w:pPr>
        <w:pStyle w:val="BodyA"/>
        <w:outlineLvl w:val="9"/>
        <w:rPr>
          <w:rStyle w:val="None"/>
          <w:rFonts w:ascii="Avenir Next Regular" w:eastAsia="Avenir Next Regular" w:hAnsi="Avenir Next Regular" w:cs="Avenir Next Regular"/>
          <w:color w:val="000000"/>
          <w:u w:color="000000"/>
        </w:rPr>
      </w:pPr>
      <w:r>
        <w:rPr>
          <w:rStyle w:val="None"/>
          <w:rFonts w:ascii="Avenir Next Regular" w:hAnsi="Avenir Next Regular"/>
          <w:b/>
          <w:bCs/>
          <w:color w:val="000000"/>
          <w:sz w:val="24"/>
          <w:szCs w:val="24"/>
          <w:u w:color="000000"/>
        </w:rPr>
        <w:t>What is included in a deal</w:t>
      </w:r>
    </w:p>
    <w:p w:rsidR="00553772" w:rsidRDefault="00596A67">
      <w:pPr>
        <w:pStyle w:val="BodyA"/>
        <w:numPr>
          <w:ilvl w:val="1"/>
          <w:numId w:val="2"/>
        </w:numPr>
        <w:outlineLvl w:val="9"/>
        <w:rPr>
          <w:rFonts w:ascii="Avenir Next Regular" w:hAnsi="Avenir Next Regular"/>
          <w:color w:val="000000"/>
          <w:sz w:val="24"/>
          <w:szCs w:val="24"/>
        </w:rPr>
      </w:pPr>
      <w:r>
        <w:rPr>
          <w:rStyle w:val="None"/>
          <w:rFonts w:ascii="Avenir Next Regular" w:hAnsi="Avenir Next Regular"/>
          <w:b/>
          <w:bCs/>
          <w:color w:val="000000"/>
          <w:sz w:val="24"/>
          <w:szCs w:val="24"/>
          <w:u w:color="000000"/>
        </w:rPr>
        <w:t xml:space="preserve"> </w:t>
      </w:r>
      <w:r>
        <w:rPr>
          <w:rStyle w:val="None"/>
          <w:rFonts w:ascii="Avenir Next Regular" w:hAnsi="Avenir Next Regular"/>
          <w:color w:val="000000"/>
          <w:sz w:val="24"/>
          <w:szCs w:val="24"/>
          <w:u w:color="000000"/>
        </w:rPr>
        <w:t>Your timeslot within</w:t>
      </w:r>
      <w:r>
        <w:rPr>
          <w:rStyle w:val="None"/>
          <w:rFonts w:ascii="Avenir Next Regular" w:hAnsi="Avenir Next Regular"/>
          <w:color w:val="000000"/>
          <w:sz w:val="24"/>
          <w:szCs w:val="24"/>
          <w:u w:color="000000"/>
        </w:rPr>
        <w:t xml:space="preserve"> the venue</w:t>
      </w:r>
      <w:r>
        <w:rPr>
          <w:rStyle w:val="None"/>
          <w:rFonts w:ascii="Arial Unicode MS" w:hAnsi="Arial Unicode MS"/>
          <w:color w:val="000000"/>
          <w:sz w:val="24"/>
          <w:szCs w:val="24"/>
          <w:u w:color="000000"/>
        </w:rPr>
        <w:t>’</w:t>
      </w:r>
      <w:r>
        <w:rPr>
          <w:rStyle w:val="None"/>
          <w:rFonts w:ascii="Avenir Next Regular" w:hAnsi="Avenir Next Regular"/>
          <w:color w:val="000000"/>
          <w:sz w:val="24"/>
          <w:szCs w:val="24"/>
          <w:u w:color="000000"/>
          <w:lang w:val="fr-FR"/>
        </w:rPr>
        <w:t>s programme.</w:t>
      </w:r>
    </w:p>
    <w:p w:rsidR="00553772" w:rsidRDefault="00596A67">
      <w:pPr>
        <w:pStyle w:val="BodyA"/>
        <w:numPr>
          <w:ilvl w:val="1"/>
          <w:numId w:val="2"/>
        </w:numPr>
        <w:spacing w:line="264" w:lineRule="auto"/>
        <w:rPr>
          <w:rFonts w:ascii="Avenir Next Regular" w:hAnsi="Avenir Next Regular"/>
          <w:color w:val="000000"/>
          <w:sz w:val="24"/>
          <w:szCs w:val="24"/>
        </w:rPr>
      </w:pPr>
      <w:r>
        <w:rPr>
          <w:rStyle w:val="None"/>
          <w:rFonts w:ascii="Avenir Next Regular" w:hAnsi="Avenir Next Regular"/>
          <w:color w:val="000000"/>
          <w:sz w:val="24"/>
          <w:szCs w:val="24"/>
          <w:u w:color="000000"/>
        </w:rPr>
        <w:t xml:space="preserve"> Staffing and sales via our box office system, which is linked to the Fringe box office.</w:t>
      </w:r>
    </w:p>
    <w:p w:rsidR="00553772" w:rsidRDefault="00596A67">
      <w:pPr>
        <w:pStyle w:val="BodyA"/>
        <w:numPr>
          <w:ilvl w:val="1"/>
          <w:numId w:val="2"/>
        </w:numPr>
        <w:spacing w:line="264" w:lineRule="auto"/>
        <w:rPr>
          <w:rFonts w:ascii="Avenir Next Regular" w:hAnsi="Avenir Next Regular"/>
          <w:color w:val="000000"/>
          <w:sz w:val="24"/>
          <w:szCs w:val="24"/>
        </w:rPr>
      </w:pPr>
      <w:r>
        <w:rPr>
          <w:rStyle w:val="None"/>
          <w:rFonts w:ascii="Avenir Next Regular" w:hAnsi="Avenir Next Regular"/>
          <w:color w:val="000000"/>
          <w:sz w:val="24"/>
          <w:szCs w:val="24"/>
          <w:u w:color="000000"/>
        </w:rPr>
        <w:t xml:space="preserve"> We will register your show in the Edinburgh Festival Fringe </w:t>
      </w:r>
      <w:proofErr w:type="spellStart"/>
      <w:r>
        <w:rPr>
          <w:rStyle w:val="None"/>
          <w:rFonts w:ascii="Avenir Next Regular" w:hAnsi="Avenir Next Regular"/>
          <w:color w:val="000000"/>
          <w:sz w:val="24"/>
          <w:szCs w:val="24"/>
          <w:u w:color="000000"/>
        </w:rPr>
        <w:t>Programme</w:t>
      </w:r>
      <w:proofErr w:type="spellEnd"/>
      <w:r>
        <w:rPr>
          <w:rStyle w:val="None"/>
          <w:rFonts w:ascii="Avenir Next Regular" w:hAnsi="Avenir Next Regular"/>
          <w:color w:val="000000"/>
          <w:sz w:val="24"/>
          <w:szCs w:val="24"/>
          <w:u w:color="000000"/>
        </w:rPr>
        <w:t>, recharging you at cost for the Fringe registration fee.</w:t>
      </w:r>
    </w:p>
    <w:p w:rsidR="00553772" w:rsidRDefault="00596A67">
      <w:pPr>
        <w:pStyle w:val="BodyA"/>
        <w:numPr>
          <w:ilvl w:val="1"/>
          <w:numId w:val="2"/>
        </w:numPr>
        <w:spacing w:line="264" w:lineRule="auto"/>
        <w:rPr>
          <w:rFonts w:ascii="Avenir Next Regular" w:hAnsi="Avenir Next Regular"/>
          <w:color w:val="000000"/>
          <w:sz w:val="24"/>
          <w:szCs w:val="24"/>
        </w:rPr>
      </w:pPr>
      <w:r>
        <w:rPr>
          <w:rStyle w:val="None"/>
          <w:rFonts w:ascii="Avenir Next Regular" w:hAnsi="Avenir Next Regular"/>
          <w:color w:val="000000"/>
          <w:sz w:val="24"/>
          <w:szCs w:val="24"/>
          <w:u w:color="000000"/>
        </w:rPr>
        <w:t xml:space="preserve"> Press and mark</w:t>
      </w:r>
      <w:r>
        <w:rPr>
          <w:rStyle w:val="None"/>
          <w:rFonts w:ascii="Avenir Next Regular" w:hAnsi="Avenir Next Regular"/>
          <w:color w:val="000000"/>
          <w:sz w:val="24"/>
          <w:szCs w:val="24"/>
          <w:u w:color="000000"/>
        </w:rPr>
        <w:t xml:space="preserve">eting support for the </w:t>
      </w:r>
      <w:proofErr w:type="spellStart"/>
      <w:r>
        <w:rPr>
          <w:rStyle w:val="None"/>
          <w:rFonts w:ascii="Avenir Next Regular" w:hAnsi="Avenir Next Regular"/>
          <w:color w:val="000000"/>
          <w:sz w:val="24"/>
          <w:szCs w:val="24"/>
          <w:u w:color="000000"/>
        </w:rPr>
        <w:t>programme</w:t>
      </w:r>
      <w:proofErr w:type="spellEnd"/>
      <w:r>
        <w:rPr>
          <w:rStyle w:val="None"/>
          <w:rFonts w:ascii="Avenir Next Regular" w:hAnsi="Avenir Next Regular"/>
          <w:color w:val="000000"/>
          <w:sz w:val="24"/>
          <w:szCs w:val="24"/>
          <w:u w:color="000000"/>
        </w:rPr>
        <w:t xml:space="preserve"> as a whole, not specifically for your show.</w:t>
      </w:r>
    </w:p>
    <w:p w:rsidR="00553772" w:rsidRDefault="00596A67">
      <w:pPr>
        <w:pStyle w:val="BodyA"/>
        <w:numPr>
          <w:ilvl w:val="1"/>
          <w:numId w:val="2"/>
        </w:numPr>
        <w:spacing w:line="264" w:lineRule="auto"/>
        <w:rPr>
          <w:rFonts w:ascii="Avenir Next Regular" w:hAnsi="Avenir Next Regular"/>
          <w:color w:val="000000"/>
          <w:sz w:val="24"/>
          <w:szCs w:val="24"/>
        </w:rPr>
      </w:pPr>
      <w:r>
        <w:rPr>
          <w:rStyle w:val="None"/>
          <w:rFonts w:ascii="Avenir Next Regular" w:hAnsi="Avenir Next Regular"/>
          <w:color w:val="000000"/>
          <w:sz w:val="24"/>
          <w:szCs w:val="24"/>
          <w:u w:color="000000"/>
        </w:rPr>
        <w:t xml:space="preserve"> Technical support to get your show in, but not to operate.</w:t>
      </w:r>
    </w:p>
    <w:p w:rsidR="00553772" w:rsidRDefault="00596A67">
      <w:pPr>
        <w:pStyle w:val="BodyA"/>
        <w:numPr>
          <w:ilvl w:val="1"/>
          <w:numId w:val="2"/>
        </w:numPr>
        <w:spacing w:line="264" w:lineRule="auto"/>
        <w:rPr>
          <w:rFonts w:ascii="Avenir Next Regular" w:hAnsi="Avenir Next Regular"/>
          <w:color w:val="000000"/>
          <w:sz w:val="24"/>
          <w:szCs w:val="24"/>
        </w:rPr>
      </w:pPr>
      <w:r>
        <w:rPr>
          <w:rStyle w:val="None"/>
          <w:rFonts w:ascii="Avenir Next Regular" w:hAnsi="Avenir Next Regular"/>
          <w:color w:val="000000"/>
          <w:sz w:val="24"/>
          <w:szCs w:val="24"/>
          <w:u w:color="000000"/>
        </w:rPr>
        <w:lastRenderedPageBreak/>
        <w:t xml:space="preserve"> A basic level of technical equipment as detailed in the venue specifications.</w:t>
      </w:r>
    </w:p>
    <w:p w:rsidR="00553772" w:rsidRDefault="00596A67">
      <w:pPr>
        <w:pStyle w:val="BodyA"/>
        <w:numPr>
          <w:ilvl w:val="1"/>
          <w:numId w:val="2"/>
        </w:numPr>
        <w:spacing w:line="264" w:lineRule="auto"/>
        <w:rPr>
          <w:rFonts w:ascii="Avenir Next Regular" w:hAnsi="Avenir Next Regular"/>
          <w:color w:val="000000"/>
          <w:sz w:val="24"/>
          <w:szCs w:val="24"/>
        </w:rPr>
      </w:pPr>
      <w:r>
        <w:rPr>
          <w:rStyle w:val="None"/>
          <w:rFonts w:ascii="Avenir Next Regular" w:hAnsi="Avenir Next Regular"/>
          <w:color w:val="000000"/>
          <w:sz w:val="24"/>
          <w:szCs w:val="24"/>
          <w:u w:color="000000"/>
        </w:rPr>
        <w:t xml:space="preserve"> Shared use of dressing rooms and (very limited) storage.</w:t>
      </w:r>
    </w:p>
    <w:p w:rsidR="00553772" w:rsidRDefault="00596A67">
      <w:pPr>
        <w:pStyle w:val="BodyA"/>
        <w:outlineLvl w:val="9"/>
        <w:rPr>
          <w:rStyle w:val="None"/>
          <w:rFonts w:ascii="Avenir Next Regular" w:eastAsia="Avenir Next Regular" w:hAnsi="Avenir Next Regular" w:cs="Avenir Next Regular"/>
          <w:color w:val="000000"/>
          <w:u w:color="000000"/>
        </w:rPr>
      </w:pPr>
      <w:r>
        <w:rPr>
          <w:rStyle w:val="None"/>
          <w:rFonts w:ascii="Avenir Next Regular" w:hAnsi="Avenir Next Regular"/>
          <w:b/>
          <w:bCs/>
          <w:color w:val="000000"/>
          <w:sz w:val="24"/>
          <w:szCs w:val="24"/>
          <w:u w:color="000000"/>
        </w:rPr>
        <w:t>What is not included in a deal</w:t>
      </w:r>
    </w:p>
    <w:p w:rsidR="00553772" w:rsidRDefault="00596A67">
      <w:pPr>
        <w:pStyle w:val="BodyA"/>
        <w:numPr>
          <w:ilvl w:val="1"/>
          <w:numId w:val="2"/>
        </w:numPr>
        <w:spacing w:line="264" w:lineRule="auto"/>
        <w:rPr>
          <w:rFonts w:ascii="Avenir Next Regular" w:hAnsi="Avenir Next Regular"/>
          <w:color w:val="000000"/>
          <w:sz w:val="24"/>
          <w:szCs w:val="24"/>
        </w:rPr>
      </w:pPr>
      <w:r>
        <w:rPr>
          <w:rStyle w:val="None"/>
          <w:rFonts w:ascii="Avenir Next Regular" w:hAnsi="Avenir Next Regular"/>
          <w:color w:val="000000"/>
          <w:sz w:val="24"/>
          <w:szCs w:val="24"/>
          <w:u w:color="000000"/>
        </w:rPr>
        <w:t xml:space="preserve"> Fringe Society registration fee </w:t>
      </w:r>
      <w:r>
        <w:rPr>
          <w:rStyle w:val="None"/>
          <w:rFonts w:ascii="Avenir Next Regular" w:hAnsi="Avenir Next Regular"/>
          <w:color w:val="000000"/>
          <w:sz w:val="24"/>
          <w:szCs w:val="24"/>
          <w:u w:color="000000"/>
        </w:rPr>
        <w:t xml:space="preserve">– </w:t>
      </w:r>
      <w:r>
        <w:rPr>
          <w:rStyle w:val="None"/>
          <w:rFonts w:ascii="Avenir Next Regular" w:hAnsi="Avenir Next Regular"/>
          <w:color w:val="000000"/>
          <w:sz w:val="24"/>
          <w:szCs w:val="24"/>
          <w:u w:color="000000"/>
        </w:rPr>
        <w:t>see https://www.edfringe.com/take-part/putting-on- a- show/registration for current rates.</w:t>
      </w:r>
    </w:p>
    <w:p w:rsidR="00553772" w:rsidRDefault="00596A67">
      <w:pPr>
        <w:pStyle w:val="BodyA"/>
        <w:numPr>
          <w:ilvl w:val="1"/>
          <w:numId w:val="2"/>
        </w:numPr>
        <w:spacing w:line="264" w:lineRule="auto"/>
        <w:rPr>
          <w:rFonts w:ascii="Avenir Next Regular" w:hAnsi="Avenir Next Regular"/>
          <w:color w:val="000000"/>
          <w:sz w:val="24"/>
          <w:szCs w:val="24"/>
        </w:rPr>
      </w:pPr>
      <w:r>
        <w:rPr>
          <w:rStyle w:val="None"/>
          <w:rFonts w:ascii="Avenir Next Regular" w:hAnsi="Avenir Next Regular"/>
          <w:color w:val="000000"/>
          <w:sz w:val="24"/>
          <w:szCs w:val="24"/>
          <w:u w:color="000000"/>
        </w:rPr>
        <w:t xml:space="preserve"> Additional technical support or technica</w:t>
      </w:r>
      <w:r>
        <w:rPr>
          <w:rStyle w:val="None"/>
          <w:rFonts w:ascii="Avenir Next Regular" w:hAnsi="Avenir Next Regular"/>
          <w:color w:val="000000"/>
          <w:sz w:val="24"/>
          <w:szCs w:val="24"/>
          <w:u w:color="000000"/>
        </w:rPr>
        <w:t>l equipment hires, beyond those that come as standard in the venue.</w:t>
      </w:r>
    </w:p>
    <w:p w:rsidR="00553772" w:rsidRDefault="00596A67">
      <w:pPr>
        <w:pStyle w:val="BodyA"/>
        <w:numPr>
          <w:ilvl w:val="1"/>
          <w:numId w:val="2"/>
        </w:numPr>
        <w:spacing w:line="264" w:lineRule="auto"/>
        <w:rPr>
          <w:rFonts w:ascii="Avenir Next Regular" w:hAnsi="Avenir Next Regular"/>
          <w:color w:val="000000"/>
          <w:sz w:val="24"/>
          <w:szCs w:val="24"/>
        </w:rPr>
      </w:pPr>
      <w:r>
        <w:rPr>
          <w:rStyle w:val="None"/>
          <w:rFonts w:ascii="Avenir Next Regular" w:hAnsi="Avenir Next Regular"/>
          <w:color w:val="000000"/>
          <w:sz w:val="24"/>
          <w:szCs w:val="24"/>
          <w:u w:color="000000"/>
        </w:rPr>
        <w:t xml:space="preserve"> Additional time in the venue for set-up or get-out additional to that which is part of the contract.</w:t>
      </w:r>
    </w:p>
    <w:p w:rsidR="00553772" w:rsidRDefault="00596A67">
      <w:pPr>
        <w:pStyle w:val="BodyA"/>
        <w:numPr>
          <w:ilvl w:val="1"/>
          <w:numId w:val="2"/>
        </w:numPr>
        <w:spacing w:line="264" w:lineRule="auto"/>
        <w:rPr>
          <w:rFonts w:ascii="Avenir Next Regular" w:hAnsi="Avenir Next Regular"/>
          <w:color w:val="000000"/>
          <w:sz w:val="24"/>
          <w:szCs w:val="24"/>
        </w:rPr>
      </w:pPr>
      <w:r>
        <w:rPr>
          <w:rStyle w:val="None"/>
          <w:rFonts w:ascii="Avenir Next Regular" w:hAnsi="Avenir Next Regular"/>
          <w:color w:val="000000"/>
          <w:sz w:val="24"/>
          <w:szCs w:val="24"/>
          <w:u w:color="000000"/>
        </w:rPr>
        <w:t>The Marketing Contra which finances the brochure design, print and distribution.</w:t>
      </w:r>
    </w:p>
    <w:p w:rsidR="00553772" w:rsidRDefault="00596A67">
      <w:pPr>
        <w:pStyle w:val="BodyA"/>
        <w:numPr>
          <w:ilvl w:val="1"/>
          <w:numId w:val="2"/>
        </w:numPr>
        <w:spacing w:line="264" w:lineRule="auto"/>
        <w:rPr>
          <w:rFonts w:ascii="Avenir Next Regular" w:hAnsi="Avenir Next Regular"/>
          <w:color w:val="000000"/>
          <w:sz w:val="24"/>
          <w:szCs w:val="24"/>
        </w:rPr>
      </w:pPr>
      <w:r>
        <w:rPr>
          <w:rStyle w:val="None"/>
          <w:rFonts w:ascii="Avenir Next Regular" w:hAnsi="Avenir Next Regular"/>
          <w:color w:val="000000"/>
          <w:sz w:val="24"/>
          <w:szCs w:val="24"/>
          <w:u w:color="000000"/>
        </w:rPr>
        <w:t xml:space="preserve"> Ther</w:t>
      </w:r>
      <w:r>
        <w:rPr>
          <w:rStyle w:val="None"/>
          <w:rFonts w:ascii="Avenir Next Regular" w:hAnsi="Avenir Next Regular"/>
          <w:color w:val="000000"/>
          <w:sz w:val="24"/>
          <w:szCs w:val="24"/>
          <w:u w:color="000000"/>
        </w:rPr>
        <w:t>e is also a separate charge if you wish to hire out our PR team.</w:t>
      </w:r>
    </w:p>
    <w:p w:rsidR="00553772" w:rsidRDefault="00596A67">
      <w:pPr>
        <w:pStyle w:val="BodyA"/>
        <w:numPr>
          <w:ilvl w:val="1"/>
          <w:numId w:val="2"/>
        </w:numPr>
        <w:spacing w:line="264" w:lineRule="auto"/>
        <w:rPr>
          <w:rFonts w:ascii="Avenir Next Regular" w:hAnsi="Avenir Next Regular"/>
          <w:color w:val="000000"/>
          <w:sz w:val="24"/>
          <w:szCs w:val="24"/>
        </w:rPr>
      </w:pPr>
      <w:r>
        <w:rPr>
          <w:rStyle w:val="None"/>
          <w:rFonts w:ascii="Avenir Next Regular" w:hAnsi="Avenir Next Regular"/>
          <w:color w:val="000000"/>
          <w:sz w:val="24"/>
          <w:szCs w:val="24"/>
          <w:u w:color="000000"/>
        </w:rPr>
        <w:t>Charges for the use of music in your show levied by PRS/PPL. Click here to learn more.</w:t>
      </w:r>
    </w:p>
    <w:p w:rsidR="00553772" w:rsidRDefault="00553772">
      <w:pPr>
        <w:pStyle w:val="BodyA"/>
        <w:spacing w:line="264" w:lineRule="auto"/>
        <w:rPr>
          <w:rStyle w:val="None"/>
          <w:rFonts w:ascii="Avenir Next Regular" w:eastAsia="Avenir Next Regular" w:hAnsi="Avenir Next Regular" w:cs="Avenir Next Regular"/>
          <w:color w:val="000000"/>
          <w:sz w:val="24"/>
          <w:szCs w:val="24"/>
          <w:u w:color="000000"/>
        </w:rPr>
      </w:pPr>
    </w:p>
    <w:p w:rsidR="00553772" w:rsidRDefault="00596A67">
      <w:pPr>
        <w:pStyle w:val="BodyB"/>
        <w:rPr>
          <w:rStyle w:val="None"/>
          <w:rFonts w:ascii="Avenir Next Regular" w:eastAsia="Avenir Next Regular" w:hAnsi="Avenir Next Regular" w:cs="Avenir Next Regular"/>
        </w:rPr>
      </w:pPr>
      <w:r>
        <w:rPr>
          <w:rStyle w:val="None"/>
          <w:rFonts w:ascii="Avenir Next Regular" w:hAnsi="Avenir Next Regular"/>
          <w:b/>
          <w:bCs/>
          <w:lang w:val="en-US"/>
        </w:rPr>
        <w:t>VAT</w:t>
      </w:r>
    </w:p>
    <w:p w:rsidR="00553772" w:rsidRDefault="00596A67">
      <w:pPr>
        <w:pStyle w:val="BodyA"/>
        <w:outlineLvl w:val="9"/>
        <w:rPr>
          <w:rStyle w:val="None"/>
          <w:rFonts w:ascii="Avenir Next Regular" w:eastAsia="Avenir Next Regular" w:hAnsi="Avenir Next Regular" w:cs="Avenir Next Regular"/>
          <w:color w:val="000000"/>
          <w:sz w:val="24"/>
          <w:szCs w:val="24"/>
          <w:u w:color="000000"/>
        </w:rPr>
      </w:pPr>
      <w:r>
        <w:rPr>
          <w:rStyle w:val="None"/>
          <w:rFonts w:ascii="Avenir Next Regular" w:hAnsi="Avenir Next Regular"/>
          <w:color w:val="000000"/>
          <w:sz w:val="24"/>
          <w:szCs w:val="24"/>
          <w:u w:color="000000"/>
        </w:rPr>
        <w:t xml:space="preserve">VAT (Value Added Tax) is a UK tax on goods and services.  VAT will therefore be charged on all relevant invoices from </w:t>
      </w:r>
      <w:proofErr w:type="spellStart"/>
      <w:r>
        <w:rPr>
          <w:rStyle w:val="None"/>
          <w:rFonts w:ascii="Avenir Next Regular" w:hAnsi="Avenir Next Regular"/>
          <w:color w:val="000000"/>
          <w:sz w:val="24"/>
          <w:szCs w:val="24"/>
          <w:u w:color="000000"/>
        </w:rPr>
        <w:t>Summerhall</w:t>
      </w:r>
      <w:proofErr w:type="spellEnd"/>
      <w:r>
        <w:rPr>
          <w:rStyle w:val="None"/>
          <w:rFonts w:ascii="Avenir Next Regular" w:hAnsi="Avenir Next Regular"/>
          <w:color w:val="000000"/>
          <w:sz w:val="24"/>
          <w:szCs w:val="24"/>
          <w:u w:color="000000"/>
        </w:rPr>
        <w:t xml:space="preserve"> Arts. </w:t>
      </w:r>
      <w:r>
        <w:rPr>
          <w:rStyle w:val="None"/>
          <w:rFonts w:ascii="Avenir Next Regular" w:hAnsi="Avenir Next Regular"/>
          <w:color w:val="000000"/>
          <w:sz w:val="24"/>
          <w:szCs w:val="24"/>
          <w:u w:color="000000"/>
        </w:rPr>
        <w:t>If you</w:t>
      </w:r>
      <w:r>
        <w:rPr>
          <w:rStyle w:val="None"/>
          <w:rFonts w:ascii="Avenir Next Regular" w:hAnsi="Avenir Next Regular"/>
          <w:color w:val="000000"/>
          <w:sz w:val="24"/>
          <w:szCs w:val="24"/>
          <w:u w:color="000000"/>
        </w:rPr>
        <w:t>’</w:t>
      </w:r>
      <w:r>
        <w:rPr>
          <w:rStyle w:val="None"/>
          <w:rFonts w:ascii="Avenir Next Regular" w:hAnsi="Avenir Next Regular"/>
          <w:color w:val="000000"/>
          <w:sz w:val="24"/>
          <w:szCs w:val="24"/>
          <w:u w:color="000000"/>
        </w:rPr>
        <w:t xml:space="preserve">re on a Box Office Split deal, </w:t>
      </w:r>
      <w:proofErr w:type="spellStart"/>
      <w:r>
        <w:rPr>
          <w:rStyle w:val="None"/>
          <w:rFonts w:ascii="Avenir Next Regular" w:hAnsi="Avenir Next Regular"/>
          <w:color w:val="000000"/>
          <w:sz w:val="24"/>
          <w:szCs w:val="24"/>
          <w:u w:color="000000"/>
        </w:rPr>
        <w:t>Summerhall</w:t>
      </w:r>
      <w:proofErr w:type="spellEnd"/>
      <w:r>
        <w:rPr>
          <w:rStyle w:val="None"/>
          <w:rFonts w:ascii="Avenir Next Regular" w:hAnsi="Avenir Next Regular"/>
          <w:color w:val="000000"/>
          <w:sz w:val="24"/>
          <w:szCs w:val="24"/>
          <w:u w:color="000000"/>
        </w:rPr>
        <w:t xml:space="preserve"> Arts will take either 40%+VAT of the box office, or a minimum </w:t>
      </w:r>
      <w:proofErr w:type="spellStart"/>
      <w:r>
        <w:rPr>
          <w:rStyle w:val="None"/>
          <w:rFonts w:ascii="Avenir Next Regular" w:hAnsi="Avenir Next Regular"/>
          <w:color w:val="000000"/>
          <w:sz w:val="24"/>
          <w:szCs w:val="24"/>
          <w:u w:color="000000"/>
        </w:rPr>
        <w:t>guarantee+VAT</w:t>
      </w:r>
      <w:proofErr w:type="spellEnd"/>
      <w:r>
        <w:rPr>
          <w:rStyle w:val="None"/>
          <w:rFonts w:ascii="Avenir Next Regular" w:hAnsi="Avenir Next Regular"/>
          <w:color w:val="000000"/>
          <w:sz w:val="24"/>
          <w:szCs w:val="24"/>
          <w:u w:color="000000"/>
        </w:rPr>
        <w:t xml:space="preserve">: whichever is the greater amount </w:t>
      </w:r>
      <w:proofErr w:type="spellStart"/>
      <w:r>
        <w:rPr>
          <w:rStyle w:val="None"/>
          <w:rFonts w:ascii="Avenir Next Regular" w:hAnsi="Avenir Next Regular"/>
          <w:b/>
          <w:bCs/>
          <w:color w:val="000000"/>
          <w:sz w:val="24"/>
          <w:szCs w:val="24"/>
          <w:u w:color="000000"/>
          <w:lang w:val="fr-FR"/>
        </w:rPr>
        <w:t>ex-VAT</w:t>
      </w:r>
      <w:proofErr w:type="spellEnd"/>
      <w:r>
        <w:rPr>
          <w:rStyle w:val="None"/>
          <w:rFonts w:ascii="Avenir Next Regular" w:hAnsi="Avenir Next Regular"/>
          <w:color w:val="000000"/>
          <w:sz w:val="24"/>
          <w:szCs w:val="24"/>
          <w:u w:color="000000"/>
        </w:rPr>
        <w:t xml:space="preserve">. VAT is charged at the point of invoicing. </w:t>
      </w:r>
      <w:r>
        <w:rPr>
          <w:rStyle w:val="None"/>
          <w:rFonts w:ascii="Avenir Next Regular" w:hAnsi="Avenir Next Regular"/>
          <w:b/>
          <w:bCs/>
          <w:color w:val="000000"/>
          <w:sz w:val="24"/>
          <w:szCs w:val="24"/>
          <w:u w:color="000000"/>
        </w:rPr>
        <w:t xml:space="preserve">It is highly recommended that you register with </w:t>
      </w:r>
      <w:r>
        <w:rPr>
          <w:rStyle w:val="None"/>
          <w:rFonts w:ascii="Avenir Next Regular" w:hAnsi="Avenir Next Regular"/>
          <w:b/>
          <w:bCs/>
          <w:color w:val="000000"/>
          <w:sz w:val="24"/>
          <w:szCs w:val="24"/>
          <w:u w:color="000000"/>
        </w:rPr>
        <w:t xml:space="preserve">the UK VAT office. </w:t>
      </w:r>
      <w:r>
        <w:rPr>
          <w:rStyle w:val="None"/>
          <w:rFonts w:ascii="Avenir Next Regular" w:hAnsi="Avenir Next Regular"/>
          <w:color w:val="000000"/>
          <w:sz w:val="24"/>
          <w:szCs w:val="24"/>
          <w:u w:color="000000"/>
        </w:rPr>
        <w:t xml:space="preserve">If you do not VAT register, the best way to plan for this is to reconsider the typical split as 48/52 in </w:t>
      </w:r>
      <w:proofErr w:type="spellStart"/>
      <w:r>
        <w:rPr>
          <w:rStyle w:val="None"/>
          <w:rFonts w:ascii="Avenir Next Regular" w:hAnsi="Avenir Next Regular"/>
          <w:color w:val="000000"/>
          <w:sz w:val="24"/>
          <w:szCs w:val="24"/>
          <w:u w:color="000000"/>
        </w:rPr>
        <w:t>favour</w:t>
      </w:r>
      <w:proofErr w:type="spellEnd"/>
      <w:r>
        <w:rPr>
          <w:rStyle w:val="None"/>
          <w:rFonts w:ascii="Avenir Next Regular" w:hAnsi="Avenir Next Regular"/>
          <w:color w:val="000000"/>
          <w:sz w:val="24"/>
          <w:szCs w:val="24"/>
          <w:u w:color="000000"/>
        </w:rPr>
        <w:t xml:space="preserve"> of the company. If you are VAT registered, you will need to account for your box office receipts accordingly.   </w:t>
      </w:r>
    </w:p>
    <w:p w:rsidR="00553772" w:rsidRDefault="00553772">
      <w:pPr>
        <w:pStyle w:val="BodyA"/>
        <w:outlineLvl w:val="9"/>
        <w:rPr>
          <w:rStyle w:val="None"/>
          <w:rFonts w:ascii="Avenir Next Regular" w:eastAsia="Avenir Next Regular" w:hAnsi="Avenir Next Regular" w:cs="Avenir Next Regular"/>
          <w:color w:val="000000"/>
          <w:sz w:val="24"/>
          <w:szCs w:val="24"/>
          <w:u w:color="000000"/>
        </w:rPr>
      </w:pPr>
    </w:p>
    <w:p w:rsidR="00553772" w:rsidRDefault="00553772">
      <w:pPr>
        <w:pStyle w:val="BodyA"/>
        <w:outlineLvl w:val="9"/>
        <w:rPr>
          <w:rStyle w:val="None"/>
          <w:rFonts w:ascii="Avenir Next Regular" w:eastAsia="Avenir Next Regular" w:hAnsi="Avenir Next Regular" w:cs="Avenir Next Regular"/>
          <w:color w:val="000000"/>
          <w:u w:color="000000"/>
        </w:rPr>
      </w:pPr>
    </w:p>
    <w:p w:rsidR="00553772" w:rsidRDefault="00596A67">
      <w:pPr>
        <w:pStyle w:val="BodyA"/>
        <w:spacing w:after="200" w:line="276" w:lineRule="auto"/>
        <w:outlineLvl w:val="9"/>
        <w:rPr>
          <w:rStyle w:val="None"/>
          <w:rFonts w:ascii="Avenir Next Regular" w:eastAsia="Avenir Next Regular" w:hAnsi="Avenir Next Regular" w:cs="Avenir Next Regular"/>
          <w:b/>
          <w:bCs/>
          <w:color w:val="000000"/>
          <w:sz w:val="36"/>
          <w:szCs w:val="36"/>
          <w:u w:color="000000"/>
        </w:rPr>
      </w:pPr>
      <w:r>
        <w:rPr>
          <w:rStyle w:val="None"/>
          <w:rFonts w:ascii="Avenir Next Regular" w:hAnsi="Avenir Next Regular"/>
          <w:b/>
          <w:bCs/>
          <w:color w:val="000000"/>
          <w:sz w:val="36"/>
          <w:szCs w:val="36"/>
          <w:u w:color="000000"/>
        </w:rPr>
        <w:t>Technical</w:t>
      </w:r>
    </w:p>
    <w:p w:rsidR="00553772" w:rsidRDefault="00596A67">
      <w:pPr>
        <w:pStyle w:val="BodyA"/>
        <w:spacing w:after="200" w:line="276" w:lineRule="auto"/>
        <w:outlineLvl w:val="9"/>
        <w:rPr>
          <w:rStyle w:val="None"/>
          <w:rFonts w:ascii="Avenir Next Regular" w:eastAsia="Avenir Next Regular" w:hAnsi="Avenir Next Regular" w:cs="Avenir Next Regular"/>
          <w:color w:val="000000"/>
          <w:sz w:val="24"/>
          <w:szCs w:val="24"/>
          <w:u w:color="000000"/>
        </w:rPr>
      </w:pPr>
      <w:r>
        <w:rPr>
          <w:rStyle w:val="None"/>
          <w:rFonts w:ascii="Avenir Next Regular" w:hAnsi="Avenir Next Regular"/>
          <w:color w:val="000000"/>
          <w:sz w:val="24"/>
          <w:szCs w:val="24"/>
          <w:u w:color="000000"/>
        </w:rPr>
        <w:t>As well as the setup, operation and maintenance of a variety of core technical equipment, including any special hires within your space, the Venue Technician and managing team are responsible for the running of the venue. It is a challenging, complex and h</w:t>
      </w:r>
      <w:r>
        <w:rPr>
          <w:rStyle w:val="None"/>
          <w:rFonts w:ascii="Avenir Next Regular" w:hAnsi="Avenir Next Regular"/>
          <w:color w:val="000000"/>
          <w:sz w:val="24"/>
          <w:szCs w:val="24"/>
          <w:u w:color="000000"/>
        </w:rPr>
        <w:t xml:space="preserve">ighly skilled department. </w:t>
      </w:r>
    </w:p>
    <w:p w:rsidR="00553772" w:rsidRDefault="00596A67">
      <w:pPr>
        <w:pStyle w:val="BodyA"/>
        <w:spacing w:after="200" w:line="276" w:lineRule="auto"/>
        <w:outlineLvl w:val="9"/>
        <w:rPr>
          <w:rStyle w:val="None"/>
          <w:rFonts w:ascii="Avenir Next Regular" w:eastAsia="Avenir Next Regular" w:hAnsi="Avenir Next Regular" w:cs="Avenir Next Regular"/>
          <w:color w:val="000000"/>
          <w:sz w:val="24"/>
          <w:szCs w:val="24"/>
          <w:u w:color="000000"/>
        </w:rPr>
      </w:pPr>
      <w:r>
        <w:rPr>
          <w:rStyle w:val="None"/>
          <w:rFonts w:ascii="Avenir Next Regular" w:hAnsi="Avenir Next Regular"/>
          <w:color w:val="000000"/>
          <w:sz w:val="24"/>
          <w:szCs w:val="24"/>
          <w:u w:color="000000"/>
        </w:rPr>
        <w:t>There are some important deadlines and considerations to make your run as smooth and as successful possible, and you should aim to share this information with us sooner rather than later. The deadline for technical considerations</w:t>
      </w:r>
      <w:r>
        <w:rPr>
          <w:rStyle w:val="None"/>
          <w:rFonts w:ascii="Avenir Next Regular" w:hAnsi="Avenir Next Regular"/>
          <w:color w:val="000000"/>
          <w:sz w:val="24"/>
          <w:szCs w:val="24"/>
          <w:u w:color="000000"/>
        </w:rPr>
        <w:t xml:space="preserve"> shouldn</w:t>
      </w:r>
      <w:r>
        <w:rPr>
          <w:rStyle w:val="None"/>
          <w:rFonts w:ascii="Avenir Next Regular" w:hAnsi="Avenir Next Regular"/>
          <w:color w:val="000000"/>
          <w:sz w:val="24"/>
          <w:szCs w:val="24"/>
          <w:u w:color="000000"/>
        </w:rPr>
        <w:t>’</w:t>
      </w:r>
      <w:r>
        <w:rPr>
          <w:rStyle w:val="None"/>
          <w:rFonts w:ascii="Avenir Next Regular" w:hAnsi="Avenir Next Regular"/>
          <w:color w:val="000000"/>
          <w:sz w:val="24"/>
          <w:szCs w:val="24"/>
          <w:u w:color="000000"/>
        </w:rPr>
        <w:t>t be thought of as point of submission, but more a point of no return.</w:t>
      </w:r>
    </w:p>
    <w:p w:rsidR="00553772" w:rsidRDefault="00596A67">
      <w:pPr>
        <w:pStyle w:val="BodyA"/>
        <w:numPr>
          <w:ilvl w:val="1"/>
          <w:numId w:val="2"/>
        </w:numPr>
        <w:spacing w:line="288" w:lineRule="auto"/>
        <w:rPr>
          <w:rFonts w:ascii="Avenir Next Regular" w:hAnsi="Avenir Next Regular"/>
          <w:color w:val="000000"/>
          <w:sz w:val="24"/>
          <w:szCs w:val="24"/>
        </w:rPr>
      </w:pPr>
      <w:r>
        <w:rPr>
          <w:rStyle w:val="None"/>
          <w:rFonts w:ascii="Avenir Next Regular" w:hAnsi="Avenir Next Regular"/>
          <w:b/>
          <w:bCs/>
          <w:color w:val="000000"/>
          <w:sz w:val="24"/>
          <w:szCs w:val="24"/>
          <w:u w:color="000000"/>
        </w:rPr>
        <w:t>1</w:t>
      </w:r>
      <w:r>
        <w:rPr>
          <w:rStyle w:val="None"/>
          <w:rFonts w:ascii="Avenir Next Regular" w:hAnsi="Avenir Next Regular"/>
          <w:b/>
          <w:bCs/>
          <w:color w:val="000000"/>
          <w:sz w:val="24"/>
          <w:szCs w:val="24"/>
          <w:u w:color="000000"/>
          <w:vertAlign w:val="superscript"/>
        </w:rPr>
        <w:t>st</w:t>
      </w:r>
      <w:r>
        <w:rPr>
          <w:rStyle w:val="None"/>
          <w:rFonts w:ascii="Avenir Next Regular" w:hAnsi="Avenir Next Regular"/>
          <w:b/>
          <w:bCs/>
          <w:color w:val="000000"/>
          <w:sz w:val="24"/>
          <w:szCs w:val="24"/>
          <w:u w:color="000000"/>
        </w:rPr>
        <w:t> </w:t>
      </w:r>
      <w:r>
        <w:rPr>
          <w:rStyle w:val="None"/>
          <w:rFonts w:ascii="Avenir Next Regular" w:hAnsi="Avenir Next Regular"/>
          <w:b/>
          <w:bCs/>
          <w:color w:val="000000"/>
          <w:sz w:val="24"/>
          <w:szCs w:val="24"/>
          <w:u w:color="000000"/>
        </w:rPr>
        <w:t xml:space="preserve">May: </w:t>
      </w:r>
      <w:r>
        <w:rPr>
          <w:rStyle w:val="None"/>
          <w:rFonts w:ascii="Avenir Next Regular" w:hAnsi="Avenir Next Regular"/>
          <w:color w:val="000000"/>
          <w:sz w:val="24"/>
          <w:szCs w:val="24"/>
          <w:u w:color="000000"/>
        </w:rPr>
        <w:t>equipment must be confirmed in order to qualify for a 10% early bird discount on hires.</w:t>
      </w:r>
    </w:p>
    <w:p w:rsidR="00553772" w:rsidRDefault="00596A67">
      <w:pPr>
        <w:pStyle w:val="BodyA"/>
        <w:numPr>
          <w:ilvl w:val="1"/>
          <w:numId w:val="2"/>
        </w:numPr>
        <w:spacing w:line="288" w:lineRule="auto"/>
        <w:rPr>
          <w:rFonts w:ascii="Avenir Next Regular" w:hAnsi="Avenir Next Regular"/>
          <w:color w:val="000000"/>
          <w:sz w:val="24"/>
          <w:szCs w:val="24"/>
        </w:rPr>
      </w:pPr>
      <w:r>
        <w:rPr>
          <w:rStyle w:val="None"/>
          <w:rFonts w:ascii="Avenir Next Regular" w:hAnsi="Avenir Next Regular"/>
          <w:b/>
          <w:bCs/>
          <w:color w:val="000000"/>
          <w:sz w:val="24"/>
          <w:szCs w:val="24"/>
          <w:u w:color="000000"/>
        </w:rPr>
        <w:t>3</w:t>
      </w:r>
      <w:r>
        <w:rPr>
          <w:rStyle w:val="None"/>
          <w:rFonts w:ascii="Avenir Next Regular" w:hAnsi="Avenir Next Regular"/>
          <w:b/>
          <w:bCs/>
          <w:color w:val="000000"/>
          <w:sz w:val="24"/>
          <w:szCs w:val="24"/>
          <w:u w:color="000000"/>
          <w:vertAlign w:val="superscript"/>
        </w:rPr>
        <w:t>rd</w:t>
      </w:r>
      <w:r>
        <w:rPr>
          <w:rStyle w:val="None"/>
          <w:rFonts w:ascii="Avenir Next Regular" w:hAnsi="Avenir Next Regular"/>
          <w:b/>
          <w:bCs/>
          <w:color w:val="000000"/>
          <w:sz w:val="24"/>
          <w:szCs w:val="24"/>
          <w:u w:color="000000"/>
        </w:rPr>
        <w:t> </w:t>
      </w:r>
      <w:r>
        <w:rPr>
          <w:rStyle w:val="None"/>
          <w:rFonts w:ascii="Avenir Next Regular" w:hAnsi="Avenir Next Regular"/>
          <w:b/>
          <w:bCs/>
          <w:color w:val="000000"/>
          <w:sz w:val="24"/>
          <w:szCs w:val="24"/>
          <w:u w:color="000000"/>
        </w:rPr>
        <w:t>June:</w:t>
      </w:r>
      <w:r>
        <w:rPr>
          <w:rStyle w:val="None"/>
          <w:rFonts w:ascii="Avenir Next Regular" w:hAnsi="Avenir Next Regular"/>
          <w:color w:val="000000"/>
          <w:sz w:val="24"/>
          <w:szCs w:val="24"/>
          <w:u w:color="000000"/>
        </w:rPr>
        <w:t xml:space="preserve"> technical forms and risk assessments must be submitted.</w:t>
      </w:r>
    </w:p>
    <w:p w:rsidR="00553772" w:rsidRDefault="00596A67">
      <w:pPr>
        <w:pStyle w:val="BodyA"/>
        <w:numPr>
          <w:ilvl w:val="1"/>
          <w:numId w:val="2"/>
        </w:numPr>
        <w:spacing w:line="288" w:lineRule="auto"/>
        <w:rPr>
          <w:rFonts w:ascii="Avenir Next Regular" w:hAnsi="Avenir Next Regular"/>
          <w:color w:val="000000"/>
          <w:sz w:val="24"/>
          <w:szCs w:val="24"/>
        </w:rPr>
      </w:pPr>
      <w:r>
        <w:rPr>
          <w:rStyle w:val="None"/>
          <w:rFonts w:ascii="Avenir Next Regular" w:hAnsi="Avenir Next Regular"/>
          <w:color w:val="000000"/>
          <w:sz w:val="24"/>
          <w:szCs w:val="24"/>
          <w:u w:color="000000"/>
        </w:rPr>
        <w:t xml:space="preserve">It is highly </w:t>
      </w:r>
      <w:r>
        <w:rPr>
          <w:rStyle w:val="None"/>
          <w:rFonts w:ascii="Avenir Next Regular" w:hAnsi="Avenir Next Regular"/>
          <w:color w:val="000000"/>
          <w:sz w:val="24"/>
          <w:szCs w:val="24"/>
          <w:u w:color="000000"/>
        </w:rPr>
        <w:t>encouraged that you premiere, or at the very least, dress run your show at once in advance of your get-in and technical time.</w:t>
      </w:r>
    </w:p>
    <w:p w:rsidR="00553772" w:rsidRDefault="00596A67">
      <w:pPr>
        <w:pStyle w:val="BodyA"/>
        <w:numPr>
          <w:ilvl w:val="1"/>
          <w:numId w:val="2"/>
        </w:numPr>
        <w:spacing w:line="288" w:lineRule="auto"/>
        <w:rPr>
          <w:rFonts w:ascii="Avenir Next Regular" w:hAnsi="Avenir Next Regular"/>
          <w:color w:val="000000"/>
          <w:sz w:val="24"/>
          <w:szCs w:val="24"/>
        </w:rPr>
      </w:pPr>
      <w:r>
        <w:rPr>
          <w:rStyle w:val="None"/>
          <w:rFonts w:ascii="Avenir Next Regular" w:hAnsi="Avenir Next Regular"/>
          <w:color w:val="000000"/>
          <w:sz w:val="24"/>
          <w:szCs w:val="24"/>
          <w:u w:color="000000"/>
        </w:rPr>
        <w:t>The Venue Technician is not an operator for the show, but can be hired from us. You should aim to bring an operator for your show.</w:t>
      </w:r>
    </w:p>
    <w:p w:rsidR="00553772" w:rsidRDefault="00596A67">
      <w:pPr>
        <w:pStyle w:val="BodyA"/>
        <w:numPr>
          <w:ilvl w:val="1"/>
          <w:numId w:val="2"/>
        </w:numPr>
        <w:spacing w:line="288" w:lineRule="auto"/>
        <w:rPr>
          <w:rFonts w:ascii="Avenir Next Regular" w:hAnsi="Avenir Next Regular"/>
          <w:b/>
          <w:bCs/>
          <w:color w:val="000000"/>
          <w:sz w:val="24"/>
          <w:szCs w:val="24"/>
        </w:rPr>
      </w:pPr>
      <w:r>
        <w:rPr>
          <w:rStyle w:val="None"/>
          <w:rFonts w:ascii="Avenir Next Regular" w:hAnsi="Avenir Next Regular"/>
          <w:b/>
          <w:bCs/>
          <w:color w:val="000000"/>
          <w:sz w:val="24"/>
          <w:szCs w:val="24"/>
          <w:u w:val="single" w:color="000000"/>
        </w:rPr>
        <w:t>Tech rehearsals will not be allocated until the tech info is completed and might be up to four days before the first performance.</w:t>
      </w:r>
    </w:p>
    <w:p w:rsidR="00553772" w:rsidRDefault="00553772">
      <w:pPr>
        <w:pStyle w:val="Default"/>
        <w:outlineLvl w:val="9"/>
        <w:rPr>
          <w:rStyle w:val="None"/>
          <w:rFonts w:ascii="Avenir Next Regular" w:eastAsia="Avenir Next Regular" w:hAnsi="Avenir Next Regular" w:cs="Avenir Next Regular"/>
          <w:b/>
          <w:bCs/>
          <w:color w:val="000000"/>
          <w:sz w:val="36"/>
          <w:szCs w:val="36"/>
          <w:u w:color="000000"/>
        </w:rPr>
      </w:pPr>
    </w:p>
    <w:p w:rsidR="00553772" w:rsidRDefault="00553772">
      <w:pPr>
        <w:pStyle w:val="Default"/>
        <w:outlineLvl w:val="9"/>
        <w:rPr>
          <w:rStyle w:val="None"/>
          <w:rFonts w:ascii="Avenir Next Regular" w:eastAsia="Avenir Next Regular" w:hAnsi="Avenir Next Regular" w:cs="Avenir Next Regular"/>
          <w:color w:val="000000"/>
          <w:u w:color="000000"/>
        </w:rPr>
      </w:pPr>
    </w:p>
    <w:p w:rsidR="00553772" w:rsidRDefault="00553772">
      <w:pPr>
        <w:pStyle w:val="Default"/>
        <w:outlineLvl w:val="9"/>
        <w:rPr>
          <w:rStyle w:val="None"/>
          <w:rFonts w:ascii="Avenir Next Regular" w:eastAsia="Avenir Next Regular" w:hAnsi="Avenir Next Regular" w:cs="Avenir Next Regular"/>
          <w:color w:val="000000"/>
          <w:u w:color="000000"/>
        </w:rPr>
      </w:pPr>
    </w:p>
    <w:p w:rsidR="00553772" w:rsidRDefault="00553772">
      <w:pPr>
        <w:pStyle w:val="Default"/>
        <w:outlineLvl w:val="9"/>
        <w:rPr>
          <w:rStyle w:val="None"/>
          <w:rFonts w:ascii="Avenir Next Regular" w:eastAsia="Avenir Next Regular" w:hAnsi="Avenir Next Regular" w:cs="Avenir Next Regular"/>
          <w:color w:val="000000"/>
          <w:u w:color="000000"/>
        </w:rPr>
      </w:pPr>
    </w:p>
    <w:p w:rsidR="00553772" w:rsidRDefault="00553772">
      <w:pPr>
        <w:pStyle w:val="Default"/>
        <w:outlineLvl w:val="9"/>
        <w:rPr>
          <w:rStyle w:val="None"/>
          <w:rFonts w:ascii="Avenir Next Regular" w:eastAsia="Avenir Next Regular" w:hAnsi="Avenir Next Regular" w:cs="Avenir Next Regular"/>
          <w:color w:val="000000"/>
          <w:u w:color="000000"/>
        </w:rPr>
      </w:pPr>
    </w:p>
    <w:p w:rsidR="00553772" w:rsidRDefault="00553772">
      <w:pPr>
        <w:pStyle w:val="Default"/>
        <w:outlineLvl w:val="9"/>
        <w:rPr>
          <w:rStyle w:val="None"/>
          <w:rFonts w:ascii="Avenir Next Regular" w:eastAsia="Avenir Next Regular" w:hAnsi="Avenir Next Regular" w:cs="Avenir Next Regular"/>
          <w:color w:val="000000"/>
          <w:u w:color="000000"/>
        </w:rPr>
      </w:pPr>
    </w:p>
    <w:p w:rsidR="00553772" w:rsidRDefault="00553772">
      <w:pPr>
        <w:pStyle w:val="Default"/>
        <w:outlineLvl w:val="9"/>
        <w:rPr>
          <w:rStyle w:val="None"/>
          <w:rFonts w:ascii="Avenir Next Regular" w:eastAsia="Avenir Next Regular" w:hAnsi="Avenir Next Regular" w:cs="Avenir Next Regular"/>
          <w:color w:val="000000"/>
          <w:u w:color="000000"/>
        </w:rPr>
      </w:pPr>
    </w:p>
    <w:p w:rsidR="00553772" w:rsidRDefault="00596A67">
      <w:pPr>
        <w:pStyle w:val="Default"/>
        <w:outlineLvl w:val="9"/>
        <w:rPr>
          <w:rStyle w:val="None"/>
          <w:rFonts w:ascii="Avenir Next Regular" w:eastAsia="Avenir Next Regular" w:hAnsi="Avenir Next Regular" w:cs="Avenir Next Regular"/>
          <w:b/>
          <w:bCs/>
          <w:color w:val="000000"/>
          <w:sz w:val="36"/>
          <w:szCs w:val="36"/>
          <w:u w:color="000000"/>
        </w:rPr>
      </w:pPr>
      <w:r>
        <w:rPr>
          <w:rStyle w:val="None"/>
          <w:rFonts w:ascii="Avenir Next Regular" w:hAnsi="Avenir Next Regular"/>
          <w:b/>
          <w:bCs/>
          <w:color w:val="000000"/>
          <w:sz w:val="36"/>
          <w:szCs w:val="36"/>
          <w:u w:color="000000"/>
        </w:rPr>
        <w:t>Marketing</w:t>
      </w:r>
    </w:p>
    <w:p w:rsidR="00553772" w:rsidRDefault="00553772">
      <w:pPr>
        <w:pStyle w:val="Default"/>
        <w:outlineLvl w:val="9"/>
        <w:rPr>
          <w:rStyle w:val="None"/>
          <w:rFonts w:ascii="Avenir Next Regular" w:eastAsia="Avenir Next Regular" w:hAnsi="Avenir Next Regular" w:cs="Avenir Next Regular"/>
          <w:color w:val="000000"/>
          <w:sz w:val="24"/>
          <w:szCs w:val="24"/>
          <w:u w:color="000000"/>
        </w:rPr>
      </w:pPr>
    </w:p>
    <w:p w:rsidR="00553772" w:rsidRDefault="00596A67">
      <w:pPr>
        <w:pStyle w:val="Default"/>
        <w:outlineLvl w:val="9"/>
        <w:rPr>
          <w:rStyle w:val="None"/>
          <w:rFonts w:ascii="Avenir Next Regular" w:eastAsia="Avenir Next Regular" w:hAnsi="Avenir Next Regular" w:cs="Avenir Next Regular"/>
          <w:color w:val="000000"/>
          <w:sz w:val="24"/>
          <w:szCs w:val="24"/>
          <w:u w:color="000000"/>
        </w:rPr>
      </w:pPr>
      <w:r>
        <w:rPr>
          <w:rStyle w:val="None"/>
          <w:rFonts w:ascii="Avenir Next Regular" w:hAnsi="Avenir Next Regular"/>
          <w:color w:val="000000"/>
          <w:sz w:val="24"/>
          <w:szCs w:val="24"/>
          <w:u w:color="000000"/>
        </w:rPr>
        <w:t xml:space="preserve">The Fringe is a very competitive market with thousands of shows competing for audiences. All companies need to be self-sufficient in terms of press and marketing and to work hard to reach audiences, but </w:t>
      </w:r>
      <w:proofErr w:type="spellStart"/>
      <w:r>
        <w:rPr>
          <w:rStyle w:val="None"/>
          <w:rFonts w:ascii="Avenir Next Regular" w:hAnsi="Avenir Next Regular"/>
          <w:color w:val="000000"/>
          <w:sz w:val="24"/>
          <w:szCs w:val="24"/>
          <w:u w:color="000000"/>
        </w:rPr>
        <w:t>Summerhall</w:t>
      </w:r>
      <w:proofErr w:type="spellEnd"/>
      <w:r>
        <w:rPr>
          <w:rStyle w:val="None"/>
          <w:rFonts w:ascii="Avenir Next Regular" w:hAnsi="Avenir Next Regular"/>
          <w:color w:val="000000"/>
          <w:sz w:val="24"/>
          <w:szCs w:val="24"/>
          <w:u w:color="000000"/>
        </w:rPr>
        <w:t xml:space="preserve"> Arts will be there to support you. </w:t>
      </w:r>
    </w:p>
    <w:p w:rsidR="00553772" w:rsidRDefault="00553772">
      <w:pPr>
        <w:pStyle w:val="Default"/>
        <w:outlineLvl w:val="9"/>
        <w:rPr>
          <w:rStyle w:val="None"/>
          <w:rFonts w:ascii="Avenir Next Regular" w:eastAsia="Avenir Next Regular" w:hAnsi="Avenir Next Regular" w:cs="Avenir Next Regular"/>
          <w:color w:val="000000"/>
          <w:sz w:val="24"/>
          <w:szCs w:val="24"/>
          <w:u w:color="000000"/>
          <w:lang w:val="nl-NL"/>
        </w:rPr>
      </w:pPr>
    </w:p>
    <w:p w:rsidR="00553772" w:rsidRDefault="00596A67">
      <w:pPr>
        <w:pStyle w:val="Default"/>
        <w:outlineLvl w:val="9"/>
        <w:rPr>
          <w:rStyle w:val="None"/>
          <w:rFonts w:ascii="Avenir Next Regular" w:eastAsia="Avenir Next Regular" w:hAnsi="Avenir Next Regular" w:cs="Avenir Next Regular"/>
          <w:color w:val="000000"/>
          <w:sz w:val="24"/>
          <w:szCs w:val="24"/>
          <w:u w:color="000000"/>
          <w:lang w:val="nl-NL"/>
        </w:rPr>
      </w:pPr>
      <w:proofErr w:type="spellStart"/>
      <w:r>
        <w:rPr>
          <w:rStyle w:val="None"/>
          <w:rFonts w:ascii="Avenir Next Regular" w:hAnsi="Avenir Next Regular"/>
          <w:color w:val="000000"/>
          <w:sz w:val="24"/>
          <w:szCs w:val="24"/>
          <w:u w:color="000000"/>
          <w:lang w:val="nl-NL"/>
        </w:rPr>
        <w:t>You</w:t>
      </w:r>
      <w:proofErr w:type="spellEnd"/>
      <w:r>
        <w:rPr>
          <w:rStyle w:val="None"/>
          <w:rFonts w:ascii="Avenir Next Regular" w:hAnsi="Avenir Next Regular"/>
          <w:color w:val="000000"/>
          <w:sz w:val="24"/>
          <w:szCs w:val="24"/>
          <w:u w:color="000000"/>
          <w:lang w:val="nl-NL"/>
        </w:rPr>
        <w:t xml:space="preserve"> </w:t>
      </w:r>
      <w:proofErr w:type="spellStart"/>
      <w:r>
        <w:rPr>
          <w:rStyle w:val="None"/>
          <w:rFonts w:ascii="Avenir Next Regular" w:hAnsi="Avenir Next Regular"/>
          <w:color w:val="000000"/>
          <w:sz w:val="24"/>
          <w:szCs w:val="24"/>
          <w:u w:color="000000"/>
          <w:lang w:val="nl-NL"/>
        </w:rPr>
        <w:t>should</w:t>
      </w:r>
      <w:proofErr w:type="spellEnd"/>
      <w:r>
        <w:rPr>
          <w:rStyle w:val="None"/>
          <w:rFonts w:ascii="Avenir Next Regular" w:hAnsi="Avenir Next Regular"/>
          <w:color w:val="000000"/>
          <w:sz w:val="24"/>
          <w:szCs w:val="24"/>
          <w:u w:color="000000"/>
          <w:lang w:val="nl-NL"/>
        </w:rPr>
        <w:t xml:space="preserve"> </w:t>
      </w:r>
      <w:proofErr w:type="spellStart"/>
      <w:r>
        <w:rPr>
          <w:rStyle w:val="None"/>
          <w:rFonts w:ascii="Avenir Next Regular" w:hAnsi="Avenir Next Regular"/>
          <w:color w:val="000000"/>
          <w:sz w:val="24"/>
          <w:szCs w:val="24"/>
          <w:u w:color="000000"/>
          <w:lang w:val="nl-NL"/>
        </w:rPr>
        <w:t>concentrate</w:t>
      </w:r>
      <w:proofErr w:type="spellEnd"/>
      <w:r>
        <w:rPr>
          <w:rStyle w:val="None"/>
          <w:rFonts w:ascii="Avenir Next Regular" w:hAnsi="Avenir Next Regular"/>
          <w:color w:val="000000"/>
          <w:sz w:val="24"/>
          <w:szCs w:val="24"/>
          <w:u w:color="000000"/>
          <w:lang w:val="nl-NL"/>
        </w:rPr>
        <w:t xml:space="preserve"> on marketing </w:t>
      </w:r>
      <w:proofErr w:type="spellStart"/>
      <w:r>
        <w:rPr>
          <w:rStyle w:val="None"/>
          <w:rFonts w:ascii="Avenir Next Regular" w:hAnsi="Avenir Next Regular"/>
          <w:color w:val="000000"/>
          <w:sz w:val="24"/>
          <w:szCs w:val="24"/>
          <w:u w:color="000000"/>
          <w:lang w:val="nl-NL"/>
        </w:rPr>
        <w:t>your</w:t>
      </w:r>
      <w:proofErr w:type="spellEnd"/>
      <w:r>
        <w:rPr>
          <w:rStyle w:val="None"/>
          <w:rFonts w:ascii="Avenir Next Regular" w:hAnsi="Avenir Next Regular"/>
          <w:color w:val="000000"/>
          <w:sz w:val="24"/>
          <w:szCs w:val="24"/>
          <w:u w:color="000000"/>
          <w:lang w:val="nl-NL"/>
        </w:rPr>
        <w:t xml:space="preserve"> </w:t>
      </w:r>
      <w:proofErr w:type="spellStart"/>
      <w:r>
        <w:rPr>
          <w:rStyle w:val="None"/>
          <w:rFonts w:ascii="Avenir Next Regular" w:hAnsi="Avenir Next Regular"/>
          <w:color w:val="000000"/>
          <w:sz w:val="24"/>
          <w:szCs w:val="24"/>
          <w:u w:color="000000"/>
          <w:lang w:val="nl-NL"/>
        </w:rPr>
        <w:t>own</w:t>
      </w:r>
      <w:proofErr w:type="spellEnd"/>
      <w:r>
        <w:rPr>
          <w:rStyle w:val="None"/>
          <w:rFonts w:ascii="Avenir Next Regular" w:hAnsi="Avenir Next Regular"/>
          <w:color w:val="000000"/>
          <w:sz w:val="24"/>
          <w:szCs w:val="24"/>
          <w:u w:color="000000"/>
          <w:lang w:val="nl-NL"/>
        </w:rPr>
        <w:t xml:space="preserve"> show </w:t>
      </w:r>
      <w:proofErr w:type="spellStart"/>
      <w:r>
        <w:rPr>
          <w:rStyle w:val="None"/>
          <w:rFonts w:ascii="Avenir Next Regular" w:hAnsi="Avenir Next Regular"/>
          <w:color w:val="000000"/>
          <w:sz w:val="24"/>
          <w:szCs w:val="24"/>
          <w:u w:color="000000"/>
          <w:lang w:val="nl-NL"/>
        </w:rPr>
        <w:t>and</w:t>
      </w:r>
      <w:proofErr w:type="spellEnd"/>
      <w:r>
        <w:rPr>
          <w:rStyle w:val="None"/>
          <w:rFonts w:ascii="Avenir Next Regular" w:hAnsi="Avenir Next Regular"/>
          <w:color w:val="000000"/>
          <w:sz w:val="24"/>
          <w:szCs w:val="24"/>
          <w:u w:color="000000"/>
          <w:lang w:val="nl-NL"/>
        </w:rPr>
        <w:t xml:space="preserve"> </w:t>
      </w:r>
      <w:proofErr w:type="spellStart"/>
      <w:r>
        <w:rPr>
          <w:rStyle w:val="None"/>
          <w:rFonts w:ascii="Avenir Next Regular" w:hAnsi="Avenir Next Regular"/>
          <w:color w:val="000000"/>
          <w:sz w:val="24"/>
          <w:szCs w:val="24"/>
          <w:u w:color="000000"/>
          <w:lang w:val="nl-NL"/>
        </w:rPr>
        <w:t>taking</w:t>
      </w:r>
      <w:proofErr w:type="spellEnd"/>
      <w:r>
        <w:rPr>
          <w:rStyle w:val="None"/>
          <w:rFonts w:ascii="Avenir Next Regular" w:hAnsi="Avenir Next Regular"/>
          <w:color w:val="000000"/>
          <w:sz w:val="24"/>
          <w:szCs w:val="24"/>
          <w:u w:color="000000"/>
          <w:lang w:val="nl-NL"/>
        </w:rPr>
        <w:t xml:space="preserve"> on 100% of </w:t>
      </w:r>
      <w:proofErr w:type="spellStart"/>
      <w:r>
        <w:rPr>
          <w:rStyle w:val="None"/>
          <w:rFonts w:ascii="Avenir Next Regular" w:hAnsi="Avenir Next Regular"/>
          <w:color w:val="000000"/>
          <w:sz w:val="24"/>
          <w:szCs w:val="24"/>
          <w:u w:color="000000"/>
          <w:lang w:val="nl-NL"/>
        </w:rPr>
        <w:t>the</w:t>
      </w:r>
      <w:proofErr w:type="spellEnd"/>
      <w:r>
        <w:rPr>
          <w:rStyle w:val="None"/>
          <w:rFonts w:ascii="Avenir Next Regular" w:hAnsi="Avenir Next Regular"/>
          <w:color w:val="000000"/>
          <w:sz w:val="24"/>
          <w:szCs w:val="24"/>
          <w:u w:color="000000"/>
          <w:lang w:val="nl-NL"/>
        </w:rPr>
        <w:t xml:space="preserve"> </w:t>
      </w:r>
      <w:proofErr w:type="spellStart"/>
      <w:r>
        <w:rPr>
          <w:rStyle w:val="None"/>
          <w:rFonts w:ascii="Avenir Next Regular" w:hAnsi="Avenir Next Regular"/>
          <w:color w:val="000000"/>
          <w:sz w:val="24"/>
          <w:szCs w:val="24"/>
          <w:u w:color="000000"/>
          <w:lang w:val="nl-NL"/>
        </w:rPr>
        <w:t>press</w:t>
      </w:r>
      <w:proofErr w:type="spellEnd"/>
      <w:r>
        <w:rPr>
          <w:rStyle w:val="None"/>
          <w:rFonts w:ascii="Avenir Next Regular" w:hAnsi="Avenir Next Regular"/>
          <w:color w:val="000000"/>
          <w:sz w:val="24"/>
          <w:szCs w:val="24"/>
          <w:u w:color="000000"/>
          <w:lang w:val="nl-NL"/>
        </w:rPr>
        <w:t xml:space="preserve"> </w:t>
      </w:r>
      <w:proofErr w:type="spellStart"/>
      <w:r>
        <w:rPr>
          <w:rStyle w:val="None"/>
          <w:rFonts w:ascii="Avenir Next Regular" w:hAnsi="Avenir Next Regular"/>
          <w:color w:val="000000"/>
          <w:sz w:val="24"/>
          <w:szCs w:val="24"/>
          <w:u w:color="000000"/>
          <w:lang w:val="nl-NL"/>
        </w:rPr>
        <w:t>responsibilities</w:t>
      </w:r>
      <w:proofErr w:type="spellEnd"/>
      <w:r>
        <w:rPr>
          <w:rStyle w:val="None"/>
          <w:rFonts w:ascii="Avenir Next Regular" w:hAnsi="Avenir Next Regular"/>
          <w:color w:val="000000"/>
          <w:sz w:val="24"/>
          <w:szCs w:val="24"/>
          <w:u w:color="000000"/>
          <w:lang w:val="nl-NL"/>
        </w:rPr>
        <w:t xml:space="preserve">; </w:t>
      </w:r>
      <w:proofErr w:type="spellStart"/>
      <w:r>
        <w:rPr>
          <w:rStyle w:val="None"/>
          <w:rFonts w:ascii="Avenir Next Regular" w:hAnsi="Avenir Next Regular"/>
          <w:color w:val="000000"/>
          <w:sz w:val="24"/>
          <w:szCs w:val="24"/>
          <w:u w:color="000000"/>
          <w:lang w:val="nl-NL"/>
        </w:rPr>
        <w:t>this</w:t>
      </w:r>
      <w:proofErr w:type="spellEnd"/>
      <w:r>
        <w:rPr>
          <w:rStyle w:val="None"/>
          <w:rFonts w:ascii="Avenir Next Regular" w:hAnsi="Avenir Next Regular"/>
          <w:color w:val="000000"/>
          <w:sz w:val="24"/>
          <w:szCs w:val="24"/>
          <w:u w:color="000000"/>
          <w:lang w:val="nl-NL"/>
        </w:rPr>
        <w:t xml:space="preserve"> way </w:t>
      </w:r>
      <w:proofErr w:type="spellStart"/>
      <w:r>
        <w:rPr>
          <w:rStyle w:val="None"/>
          <w:rFonts w:ascii="Avenir Next Regular" w:hAnsi="Avenir Next Regular"/>
          <w:color w:val="000000"/>
          <w:sz w:val="24"/>
          <w:szCs w:val="24"/>
          <w:u w:color="000000"/>
          <w:lang w:val="nl-NL"/>
        </w:rPr>
        <w:t>you</w:t>
      </w:r>
      <w:proofErr w:type="spellEnd"/>
      <w:r>
        <w:rPr>
          <w:rStyle w:val="None"/>
          <w:rFonts w:ascii="Avenir Next Regular" w:hAnsi="Avenir Next Regular"/>
          <w:color w:val="000000"/>
          <w:sz w:val="24"/>
          <w:szCs w:val="24"/>
          <w:u w:color="000000"/>
          <w:lang w:val="nl-NL"/>
        </w:rPr>
        <w:t xml:space="preserve"> </w:t>
      </w:r>
      <w:proofErr w:type="spellStart"/>
      <w:r>
        <w:rPr>
          <w:rStyle w:val="None"/>
          <w:rFonts w:ascii="Avenir Next Regular" w:hAnsi="Avenir Next Regular"/>
          <w:color w:val="000000"/>
          <w:sz w:val="24"/>
          <w:szCs w:val="24"/>
          <w:u w:color="000000"/>
          <w:lang w:val="nl-NL"/>
        </w:rPr>
        <w:t>will</w:t>
      </w:r>
      <w:proofErr w:type="spellEnd"/>
      <w:r>
        <w:rPr>
          <w:rStyle w:val="None"/>
          <w:rFonts w:ascii="Avenir Next Regular" w:hAnsi="Avenir Next Regular"/>
          <w:color w:val="000000"/>
          <w:sz w:val="24"/>
          <w:szCs w:val="24"/>
          <w:u w:color="000000"/>
          <w:lang w:val="nl-NL"/>
        </w:rPr>
        <w:t xml:space="preserve"> benefit </w:t>
      </w:r>
      <w:proofErr w:type="spellStart"/>
      <w:r>
        <w:rPr>
          <w:rStyle w:val="None"/>
          <w:rFonts w:ascii="Avenir Next Regular" w:hAnsi="Avenir Next Regular"/>
          <w:color w:val="000000"/>
          <w:sz w:val="24"/>
          <w:szCs w:val="24"/>
          <w:u w:color="000000"/>
          <w:lang w:val="nl-NL"/>
        </w:rPr>
        <w:t>from</w:t>
      </w:r>
      <w:proofErr w:type="spellEnd"/>
      <w:r>
        <w:rPr>
          <w:rStyle w:val="None"/>
          <w:rFonts w:ascii="Avenir Next Regular" w:hAnsi="Avenir Next Regular"/>
          <w:color w:val="000000"/>
          <w:sz w:val="24"/>
          <w:szCs w:val="24"/>
          <w:u w:color="000000"/>
          <w:lang w:val="nl-NL"/>
        </w:rPr>
        <w:t xml:space="preserve"> </w:t>
      </w:r>
      <w:proofErr w:type="spellStart"/>
      <w:r>
        <w:rPr>
          <w:rStyle w:val="None"/>
          <w:rFonts w:ascii="Avenir Next Regular" w:hAnsi="Avenir Next Regular"/>
          <w:color w:val="000000"/>
          <w:sz w:val="24"/>
          <w:szCs w:val="24"/>
          <w:u w:color="000000"/>
          <w:lang w:val="nl-NL"/>
        </w:rPr>
        <w:t>the</w:t>
      </w:r>
      <w:proofErr w:type="spellEnd"/>
      <w:r>
        <w:rPr>
          <w:rStyle w:val="None"/>
          <w:rFonts w:ascii="Avenir Next Regular" w:hAnsi="Avenir Next Regular"/>
          <w:color w:val="000000"/>
          <w:sz w:val="24"/>
          <w:szCs w:val="24"/>
          <w:u w:color="000000"/>
          <w:lang w:val="nl-NL"/>
        </w:rPr>
        <w:t xml:space="preserve"> </w:t>
      </w:r>
      <w:proofErr w:type="spellStart"/>
      <w:r>
        <w:rPr>
          <w:rStyle w:val="None"/>
          <w:rFonts w:ascii="Avenir Next Regular" w:hAnsi="Avenir Next Regular"/>
          <w:color w:val="000000"/>
          <w:sz w:val="24"/>
          <w:szCs w:val="24"/>
          <w:u w:color="000000"/>
          <w:lang w:val="nl-NL"/>
        </w:rPr>
        <w:t>additional</w:t>
      </w:r>
      <w:proofErr w:type="spellEnd"/>
      <w:r>
        <w:rPr>
          <w:rStyle w:val="None"/>
          <w:rFonts w:ascii="Avenir Next Regular" w:hAnsi="Avenir Next Regular"/>
          <w:color w:val="000000"/>
          <w:sz w:val="24"/>
          <w:szCs w:val="24"/>
          <w:u w:color="000000"/>
          <w:lang w:val="nl-NL"/>
        </w:rPr>
        <w:t xml:space="preserve"> expertise </w:t>
      </w:r>
      <w:proofErr w:type="spellStart"/>
      <w:r>
        <w:rPr>
          <w:rStyle w:val="None"/>
          <w:rFonts w:ascii="Avenir Next Regular" w:hAnsi="Avenir Next Regular"/>
          <w:color w:val="000000"/>
          <w:sz w:val="24"/>
          <w:szCs w:val="24"/>
          <w:u w:color="000000"/>
          <w:lang w:val="nl-NL"/>
        </w:rPr>
        <w:t>and</w:t>
      </w:r>
      <w:proofErr w:type="spellEnd"/>
      <w:r>
        <w:rPr>
          <w:rStyle w:val="None"/>
          <w:rFonts w:ascii="Avenir Next Regular" w:hAnsi="Avenir Next Regular"/>
          <w:color w:val="000000"/>
          <w:sz w:val="24"/>
          <w:szCs w:val="24"/>
          <w:u w:color="000000"/>
          <w:lang w:val="nl-NL"/>
        </w:rPr>
        <w:t xml:space="preserve"> help we offer.</w:t>
      </w:r>
    </w:p>
    <w:p w:rsidR="00553772" w:rsidRDefault="00553772">
      <w:pPr>
        <w:pStyle w:val="Default"/>
        <w:outlineLvl w:val="9"/>
        <w:rPr>
          <w:rStyle w:val="None"/>
          <w:rFonts w:ascii="Avenir Next Regular" w:eastAsia="Avenir Next Regular" w:hAnsi="Avenir Next Regular" w:cs="Avenir Next Regular"/>
          <w:color w:val="000000"/>
          <w:sz w:val="24"/>
          <w:szCs w:val="24"/>
          <w:u w:color="000000"/>
        </w:rPr>
      </w:pPr>
    </w:p>
    <w:p w:rsidR="00553772" w:rsidRDefault="00596A67">
      <w:pPr>
        <w:pStyle w:val="Default"/>
        <w:outlineLvl w:val="9"/>
        <w:rPr>
          <w:rStyle w:val="None"/>
          <w:rFonts w:ascii="Avenir Next Regular" w:eastAsia="Avenir Next Regular" w:hAnsi="Avenir Next Regular" w:cs="Avenir Next Regular"/>
          <w:color w:val="000000"/>
          <w:sz w:val="24"/>
          <w:szCs w:val="24"/>
          <w:u w:color="000000"/>
        </w:rPr>
      </w:pPr>
      <w:proofErr w:type="spellStart"/>
      <w:r>
        <w:rPr>
          <w:rStyle w:val="None"/>
          <w:rFonts w:ascii="Avenir Next Regular" w:hAnsi="Avenir Next Regular"/>
          <w:color w:val="000000"/>
          <w:sz w:val="24"/>
          <w:szCs w:val="24"/>
          <w:u w:color="000000"/>
        </w:rPr>
        <w:t>Summerhall</w:t>
      </w:r>
      <w:proofErr w:type="spellEnd"/>
      <w:r>
        <w:rPr>
          <w:rStyle w:val="None"/>
          <w:rFonts w:ascii="Avenir Next Regular" w:hAnsi="Avenir Next Regular"/>
          <w:color w:val="000000"/>
          <w:sz w:val="24"/>
          <w:szCs w:val="24"/>
          <w:u w:color="000000"/>
        </w:rPr>
        <w:t xml:space="preserve"> Arts charges a marketing contra based on the </w:t>
      </w:r>
      <w:proofErr w:type="gramStart"/>
      <w:r>
        <w:rPr>
          <w:rStyle w:val="None"/>
          <w:rFonts w:ascii="Avenir Next Regular" w:hAnsi="Avenir Next Regular"/>
          <w:color w:val="000000"/>
          <w:sz w:val="24"/>
          <w:szCs w:val="24"/>
          <w:u w:color="000000"/>
        </w:rPr>
        <w:t>amount</w:t>
      </w:r>
      <w:proofErr w:type="gramEnd"/>
      <w:r>
        <w:rPr>
          <w:rStyle w:val="None"/>
          <w:rFonts w:ascii="Avenir Next Regular" w:hAnsi="Avenir Next Regular"/>
          <w:color w:val="000000"/>
          <w:sz w:val="24"/>
          <w:szCs w:val="24"/>
          <w:u w:color="000000"/>
        </w:rPr>
        <w:t xml:space="preserve"> of seats you have to </w:t>
      </w:r>
      <w:r>
        <w:rPr>
          <w:rStyle w:val="None"/>
          <w:rFonts w:ascii="Avenir Next Regular" w:hAnsi="Avenir Next Regular"/>
          <w:color w:val="000000"/>
          <w:sz w:val="24"/>
          <w:szCs w:val="24"/>
          <w:u w:color="000000"/>
        </w:rPr>
        <w:t>sell, payable in full before the festival. This goes towards the production cost of print and digital marketing materials distributed before and during the Fringe.</w:t>
      </w:r>
    </w:p>
    <w:p w:rsidR="00553772" w:rsidRDefault="00553772">
      <w:pPr>
        <w:pStyle w:val="Default"/>
        <w:outlineLvl w:val="9"/>
        <w:rPr>
          <w:rStyle w:val="None"/>
          <w:rFonts w:ascii="Avenir Next Regular" w:eastAsia="Avenir Next Regular" w:hAnsi="Avenir Next Regular" w:cs="Avenir Next Regular"/>
          <w:color w:val="000000"/>
          <w:sz w:val="24"/>
          <w:szCs w:val="24"/>
          <w:u w:color="000000"/>
        </w:rPr>
      </w:pPr>
    </w:p>
    <w:p w:rsidR="00553772" w:rsidRDefault="00596A67">
      <w:pPr>
        <w:pStyle w:val="Default"/>
        <w:outlineLvl w:val="9"/>
        <w:rPr>
          <w:rStyle w:val="None"/>
          <w:rFonts w:ascii="Avenir Next Regular" w:eastAsia="Avenir Next Regular" w:hAnsi="Avenir Next Regular" w:cs="Avenir Next Regular"/>
          <w:color w:val="000000"/>
          <w:sz w:val="24"/>
          <w:szCs w:val="24"/>
          <w:u w:color="000000"/>
        </w:rPr>
      </w:pPr>
      <w:r>
        <w:rPr>
          <w:rStyle w:val="None"/>
          <w:rFonts w:ascii="Avenir Next Regular" w:hAnsi="Avenir Next Regular"/>
          <w:color w:val="000000"/>
          <w:sz w:val="24"/>
          <w:szCs w:val="24"/>
          <w:u w:color="000000"/>
        </w:rPr>
        <w:t xml:space="preserve">We will need a </w:t>
      </w:r>
      <w:proofErr w:type="spellStart"/>
      <w:r>
        <w:rPr>
          <w:rStyle w:val="None"/>
          <w:rFonts w:ascii="Avenir Next Regular" w:hAnsi="Avenir Next Regular"/>
          <w:color w:val="000000"/>
          <w:sz w:val="24"/>
          <w:szCs w:val="24"/>
          <w:u w:color="000000"/>
        </w:rPr>
        <w:t>a</w:t>
      </w:r>
      <w:proofErr w:type="spellEnd"/>
      <w:r>
        <w:rPr>
          <w:rStyle w:val="None"/>
          <w:rFonts w:ascii="Avenir Next Regular" w:hAnsi="Avenir Next Regular"/>
          <w:color w:val="000000"/>
          <w:sz w:val="24"/>
          <w:szCs w:val="24"/>
          <w:u w:color="000000"/>
        </w:rPr>
        <w:t xml:space="preserve"> high-definition print resolution (300</w:t>
      </w:r>
      <w:proofErr w:type="gramStart"/>
      <w:r>
        <w:rPr>
          <w:rStyle w:val="None"/>
          <w:rFonts w:ascii="Avenir Next Regular" w:hAnsi="Avenir Next Regular"/>
          <w:color w:val="000000"/>
          <w:sz w:val="24"/>
          <w:szCs w:val="24"/>
          <w:u w:color="000000"/>
        </w:rPr>
        <w:t>dpi  210</w:t>
      </w:r>
      <w:proofErr w:type="gramEnd"/>
      <w:r>
        <w:rPr>
          <w:rStyle w:val="None"/>
          <w:rFonts w:ascii="Avenir Next Regular" w:hAnsi="Avenir Next Regular"/>
          <w:color w:val="000000"/>
          <w:sz w:val="24"/>
          <w:szCs w:val="24"/>
          <w:u w:color="000000"/>
        </w:rPr>
        <w:t xml:space="preserve"> x 250mm) image for print. It</w:t>
      </w:r>
      <w:r>
        <w:rPr>
          <w:rStyle w:val="None"/>
          <w:rFonts w:ascii="Avenir Next Regular" w:hAnsi="Avenir Next Regular"/>
          <w:color w:val="000000"/>
          <w:sz w:val="24"/>
          <w:szCs w:val="24"/>
          <w:u w:color="000000"/>
        </w:rPr>
        <w:t>’</w:t>
      </w:r>
      <w:r>
        <w:rPr>
          <w:rStyle w:val="None"/>
          <w:rFonts w:ascii="Avenir Next Regular" w:hAnsi="Avenir Next Regular"/>
          <w:color w:val="000000"/>
          <w:sz w:val="24"/>
          <w:szCs w:val="24"/>
          <w:u w:color="000000"/>
        </w:rPr>
        <w:t>s very important to make sure the image is strong and represents the themes of the show in a snapshot.</w:t>
      </w:r>
    </w:p>
    <w:p w:rsidR="00553772" w:rsidRDefault="00553772">
      <w:pPr>
        <w:pStyle w:val="Default"/>
        <w:outlineLvl w:val="9"/>
        <w:rPr>
          <w:rStyle w:val="None"/>
          <w:rFonts w:ascii="Avenir Next Regular" w:eastAsia="Avenir Next Regular" w:hAnsi="Avenir Next Regular" w:cs="Avenir Next Regular"/>
          <w:color w:val="000000"/>
          <w:sz w:val="24"/>
          <w:szCs w:val="24"/>
          <w:u w:color="000000"/>
        </w:rPr>
      </w:pPr>
    </w:p>
    <w:p w:rsidR="00553772" w:rsidRDefault="00596A67">
      <w:pPr>
        <w:pStyle w:val="Default"/>
        <w:numPr>
          <w:ilvl w:val="1"/>
          <w:numId w:val="2"/>
        </w:numPr>
        <w:spacing w:line="336" w:lineRule="auto"/>
        <w:outlineLvl w:val="9"/>
        <w:rPr>
          <w:rFonts w:ascii="Avenir Next Regular" w:hAnsi="Avenir Next Regular"/>
          <w:color w:val="000000"/>
          <w:sz w:val="24"/>
          <w:szCs w:val="24"/>
        </w:rPr>
      </w:pPr>
      <w:r>
        <w:rPr>
          <w:rStyle w:val="None"/>
          <w:rFonts w:ascii="Avenir Next Regular" w:hAnsi="Avenir Next Regular"/>
          <w:b/>
          <w:bCs/>
          <w:color w:val="000000"/>
          <w:sz w:val="24"/>
          <w:szCs w:val="24"/>
          <w:u w:color="000000"/>
        </w:rPr>
        <w:t>Anatomy Lecture Theatre</w:t>
      </w:r>
      <w:r>
        <w:rPr>
          <w:rStyle w:val="None"/>
          <w:rFonts w:ascii="Avenir Next Regular" w:hAnsi="Avenir Next Regular"/>
          <w:color w:val="000000"/>
          <w:sz w:val="24"/>
          <w:szCs w:val="24"/>
          <w:u w:color="000000"/>
        </w:rPr>
        <w:t xml:space="preserve">: </w:t>
      </w:r>
      <w:r>
        <w:rPr>
          <w:rStyle w:val="None"/>
          <w:rFonts w:ascii="Avenir Next Regular" w:hAnsi="Avenir Next Regular"/>
          <w:color w:val="000000"/>
          <w:sz w:val="24"/>
          <w:szCs w:val="24"/>
          <w:u w:color="000000"/>
        </w:rPr>
        <w:t>£</w:t>
      </w:r>
      <w:r>
        <w:rPr>
          <w:rStyle w:val="None"/>
          <w:rFonts w:ascii="Avenir Next Regular" w:hAnsi="Avenir Next Regular"/>
          <w:color w:val="000000"/>
          <w:sz w:val="24"/>
          <w:szCs w:val="24"/>
          <w:u w:color="000000"/>
        </w:rPr>
        <w:t>350+VAT</w:t>
      </w:r>
    </w:p>
    <w:p w:rsidR="00553772" w:rsidRDefault="00596A67">
      <w:pPr>
        <w:pStyle w:val="Default"/>
        <w:numPr>
          <w:ilvl w:val="1"/>
          <w:numId w:val="2"/>
        </w:numPr>
        <w:spacing w:line="336" w:lineRule="auto"/>
        <w:outlineLvl w:val="9"/>
        <w:rPr>
          <w:rFonts w:ascii="Avenir Next Regular" w:hAnsi="Avenir Next Regular"/>
          <w:color w:val="000000"/>
          <w:sz w:val="24"/>
          <w:szCs w:val="24"/>
        </w:rPr>
      </w:pPr>
      <w:r>
        <w:rPr>
          <w:rStyle w:val="None"/>
          <w:rFonts w:ascii="Avenir Next Regular" w:hAnsi="Avenir Next Regular"/>
          <w:b/>
          <w:bCs/>
          <w:color w:val="000000"/>
          <w:sz w:val="24"/>
          <w:szCs w:val="24"/>
          <w:u w:color="000000"/>
        </w:rPr>
        <w:t>Cairns Lecture Theatre</w:t>
      </w:r>
      <w:r>
        <w:rPr>
          <w:rStyle w:val="None"/>
          <w:rFonts w:ascii="Avenir Next Regular" w:hAnsi="Avenir Next Regular"/>
          <w:color w:val="000000"/>
          <w:sz w:val="24"/>
          <w:szCs w:val="24"/>
          <w:u w:color="000000"/>
        </w:rPr>
        <w:t xml:space="preserve">: </w:t>
      </w:r>
      <w:r>
        <w:rPr>
          <w:rStyle w:val="None"/>
          <w:rFonts w:ascii="Avenir Next Regular" w:hAnsi="Avenir Next Regular"/>
          <w:color w:val="000000"/>
          <w:sz w:val="24"/>
          <w:szCs w:val="24"/>
          <w:u w:color="000000"/>
        </w:rPr>
        <w:t>£</w:t>
      </w:r>
      <w:r>
        <w:rPr>
          <w:rStyle w:val="None"/>
          <w:rFonts w:ascii="Avenir Next Regular" w:hAnsi="Avenir Next Regular"/>
          <w:color w:val="000000"/>
          <w:sz w:val="24"/>
          <w:szCs w:val="24"/>
          <w:u w:color="000000"/>
        </w:rPr>
        <w:t>500+VAT</w:t>
      </w:r>
    </w:p>
    <w:p w:rsidR="00553772" w:rsidRDefault="00596A67">
      <w:pPr>
        <w:pStyle w:val="Default"/>
        <w:numPr>
          <w:ilvl w:val="1"/>
          <w:numId w:val="2"/>
        </w:numPr>
        <w:spacing w:line="336" w:lineRule="auto"/>
        <w:outlineLvl w:val="9"/>
        <w:rPr>
          <w:rFonts w:ascii="Avenir Next Regular" w:hAnsi="Avenir Next Regular"/>
          <w:color w:val="000000"/>
          <w:sz w:val="24"/>
          <w:szCs w:val="24"/>
        </w:rPr>
      </w:pPr>
      <w:r>
        <w:rPr>
          <w:rStyle w:val="None"/>
          <w:rFonts w:ascii="Avenir Next Regular" w:hAnsi="Avenir Next Regular"/>
          <w:b/>
          <w:bCs/>
          <w:color w:val="000000"/>
          <w:sz w:val="24"/>
          <w:szCs w:val="24"/>
          <w:u w:color="000000"/>
        </w:rPr>
        <w:t>Demonstration Room</w:t>
      </w:r>
      <w:r>
        <w:rPr>
          <w:rStyle w:val="None"/>
          <w:rFonts w:ascii="Avenir Next Regular" w:hAnsi="Avenir Next Regular"/>
          <w:color w:val="000000"/>
          <w:sz w:val="24"/>
          <w:szCs w:val="24"/>
          <w:u w:color="000000"/>
        </w:rPr>
        <w:t xml:space="preserve">: </w:t>
      </w:r>
      <w:r>
        <w:rPr>
          <w:rStyle w:val="None"/>
          <w:rFonts w:ascii="Avenir Next Regular" w:hAnsi="Avenir Next Regular"/>
          <w:color w:val="000000"/>
          <w:sz w:val="24"/>
          <w:szCs w:val="24"/>
          <w:u w:color="000000"/>
        </w:rPr>
        <w:t>£</w:t>
      </w:r>
      <w:r>
        <w:rPr>
          <w:rStyle w:val="None"/>
          <w:rFonts w:ascii="Avenir Next Regular" w:hAnsi="Avenir Next Regular"/>
          <w:color w:val="000000"/>
          <w:sz w:val="24"/>
          <w:szCs w:val="24"/>
          <w:u w:color="000000"/>
        </w:rPr>
        <w:t>350+VAT</w:t>
      </w:r>
    </w:p>
    <w:p w:rsidR="00553772" w:rsidRDefault="00596A67">
      <w:pPr>
        <w:pStyle w:val="Default"/>
        <w:numPr>
          <w:ilvl w:val="1"/>
          <w:numId w:val="2"/>
        </w:numPr>
        <w:spacing w:line="336" w:lineRule="auto"/>
        <w:outlineLvl w:val="9"/>
        <w:rPr>
          <w:rFonts w:ascii="Avenir Next Regular" w:hAnsi="Avenir Next Regular"/>
          <w:color w:val="000000"/>
          <w:sz w:val="24"/>
          <w:szCs w:val="24"/>
        </w:rPr>
      </w:pPr>
      <w:r>
        <w:rPr>
          <w:rStyle w:val="None"/>
          <w:rFonts w:ascii="Avenir Next Regular" w:hAnsi="Avenir Next Regular"/>
          <w:b/>
          <w:bCs/>
          <w:color w:val="000000"/>
          <w:sz w:val="24"/>
          <w:szCs w:val="24"/>
          <w:u w:color="000000"/>
        </w:rPr>
        <w:t>Main Hall</w:t>
      </w:r>
      <w:r>
        <w:rPr>
          <w:rStyle w:val="None"/>
          <w:rFonts w:ascii="Avenir Next Regular" w:hAnsi="Avenir Next Regular"/>
          <w:color w:val="000000"/>
          <w:sz w:val="24"/>
          <w:szCs w:val="24"/>
          <w:u w:color="000000"/>
        </w:rPr>
        <w:t xml:space="preserve">: </w:t>
      </w:r>
      <w:r>
        <w:rPr>
          <w:rStyle w:val="None"/>
          <w:rFonts w:ascii="Avenir Next Regular" w:hAnsi="Avenir Next Regular"/>
          <w:color w:val="000000"/>
          <w:sz w:val="24"/>
          <w:szCs w:val="24"/>
          <w:u w:color="000000"/>
        </w:rPr>
        <w:t>£</w:t>
      </w:r>
      <w:r>
        <w:rPr>
          <w:rStyle w:val="None"/>
          <w:rFonts w:ascii="Avenir Next Regular" w:hAnsi="Avenir Next Regular"/>
          <w:color w:val="000000"/>
          <w:sz w:val="24"/>
          <w:szCs w:val="24"/>
          <w:u w:color="000000"/>
        </w:rPr>
        <w:t>750+VAT</w:t>
      </w:r>
    </w:p>
    <w:p w:rsidR="00553772" w:rsidRDefault="00596A67">
      <w:pPr>
        <w:pStyle w:val="Default"/>
        <w:numPr>
          <w:ilvl w:val="1"/>
          <w:numId w:val="2"/>
        </w:numPr>
        <w:spacing w:line="336" w:lineRule="auto"/>
        <w:outlineLvl w:val="9"/>
        <w:rPr>
          <w:rFonts w:ascii="Avenir Next Regular" w:hAnsi="Avenir Next Regular"/>
          <w:color w:val="000000"/>
          <w:sz w:val="24"/>
          <w:szCs w:val="24"/>
        </w:rPr>
      </w:pPr>
      <w:r>
        <w:rPr>
          <w:rStyle w:val="None"/>
          <w:rFonts w:ascii="Avenir Next Regular" w:hAnsi="Avenir Next Regular"/>
          <w:b/>
          <w:bCs/>
          <w:color w:val="000000"/>
          <w:sz w:val="24"/>
          <w:szCs w:val="24"/>
          <w:u w:color="000000"/>
        </w:rPr>
        <w:t>Old Lab</w:t>
      </w:r>
      <w:r>
        <w:rPr>
          <w:rStyle w:val="None"/>
          <w:rFonts w:ascii="Avenir Next Regular" w:hAnsi="Avenir Next Regular"/>
          <w:color w:val="000000"/>
          <w:sz w:val="24"/>
          <w:szCs w:val="24"/>
          <w:u w:color="000000"/>
        </w:rPr>
        <w:t xml:space="preserve">: </w:t>
      </w:r>
      <w:r>
        <w:rPr>
          <w:rStyle w:val="None"/>
          <w:rFonts w:ascii="Avenir Next Regular" w:hAnsi="Avenir Next Regular"/>
          <w:color w:val="000000"/>
          <w:sz w:val="24"/>
          <w:szCs w:val="24"/>
          <w:u w:color="000000"/>
        </w:rPr>
        <w:t>£</w:t>
      </w:r>
      <w:r>
        <w:rPr>
          <w:rStyle w:val="None"/>
          <w:rFonts w:ascii="Avenir Next Regular" w:hAnsi="Avenir Next Regular"/>
          <w:color w:val="000000"/>
          <w:sz w:val="24"/>
          <w:szCs w:val="24"/>
          <w:u w:color="000000"/>
        </w:rPr>
        <w:t>600+VAT</w:t>
      </w:r>
    </w:p>
    <w:p w:rsidR="00553772" w:rsidRDefault="00596A67">
      <w:pPr>
        <w:pStyle w:val="Default"/>
        <w:numPr>
          <w:ilvl w:val="1"/>
          <w:numId w:val="2"/>
        </w:numPr>
        <w:spacing w:line="336" w:lineRule="auto"/>
        <w:outlineLvl w:val="9"/>
        <w:rPr>
          <w:rFonts w:ascii="Avenir Next Regular" w:hAnsi="Avenir Next Regular"/>
          <w:color w:val="000000"/>
          <w:sz w:val="24"/>
          <w:szCs w:val="24"/>
        </w:rPr>
      </w:pPr>
      <w:r>
        <w:rPr>
          <w:rStyle w:val="None"/>
          <w:rFonts w:ascii="Avenir Next Regular" w:hAnsi="Avenir Next Regular"/>
          <w:b/>
          <w:bCs/>
          <w:color w:val="000000"/>
          <w:sz w:val="24"/>
          <w:szCs w:val="24"/>
          <w:u w:color="000000"/>
        </w:rPr>
        <w:t xml:space="preserve">Red Lecture </w:t>
      </w:r>
      <w:r>
        <w:rPr>
          <w:rStyle w:val="None"/>
          <w:rFonts w:ascii="Avenir Next Regular" w:hAnsi="Avenir Next Regular"/>
          <w:b/>
          <w:bCs/>
          <w:color w:val="000000"/>
          <w:sz w:val="24"/>
          <w:szCs w:val="24"/>
          <w:u w:color="000000"/>
        </w:rPr>
        <w:t>Theatre</w:t>
      </w:r>
      <w:r>
        <w:rPr>
          <w:rStyle w:val="None"/>
          <w:rFonts w:ascii="Avenir Next Regular" w:hAnsi="Avenir Next Regular"/>
          <w:color w:val="000000"/>
          <w:sz w:val="24"/>
          <w:szCs w:val="24"/>
          <w:u w:color="000000"/>
        </w:rPr>
        <w:t xml:space="preserve">: </w:t>
      </w:r>
      <w:r>
        <w:rPr>
          <w:rStyle w:val="None"/>
          <w:rFonts w:ascii="Avenir Next Regular" w:hAnsi="Avenir Next Regular"/>
          <w:color w:val="000000"/>
          <w:sz w:val="24"/>
          <w:szCs w:val="24"/>
          <w:u w:color="000000"/>
        </w:rPr>
        <w:t>£</w:t>
      </w:r>
      <w:r>
        <w:rPr>
          <w:rStyle w:val="None"/>
          <w:rFonts w:ascii="Avenir Next Regular" w:hAnsi="Avenir Next Regular"/>
          <w:color w:val="000000"/>
          <w:sz w:val="24"/>
          <w:szCs w:val="24"/>
          <w:u w:color="000000"/>
        </w:rPr>
        <w:t>500+VAT</w:t>
      </w:r>
    </w:p>
    <w:p w:rsidR="00553772" w:rsidRDefault="00596A67">
      <w:pPr>
        <w:pStyle w:val="Default"/>
        <w:numPr>
          <w:ilvl w:val="1"/>
          <w:numId w:val="2"/>
        </w:numPr>
        <w:spacing w:line="336" w:lineRule="auto"/>
        <w:outlineLvl w:val="9"/>
        <w:rPr>
          <w:rFonts w:ascii="Avenir Next Regular" w:hAnsi="Avenir Next Regular"/>
          <w:color w:val="000000"/>
          <w:sz w:val="24"/>
          <w:szCs w:val="24"/>
        </w:rPr>
      </w:pPr>
      <w:proofErr w:type="spellStart"/>
      <w:r>
        <w:rPr>
          <w:rStyle w:val="None"/>
          <w:rFonts w:ascii="Avenir Next Regular" w:hAnsi="Avenir Next Regular"/>
          <w:b/>
          <w:bCs/>
          <w:color w:val="000000"/>
          <w:sz w:val="24"/>
          <w:szCs w:val="24"/>
          <w:u w:color="000000"/>
        </w:rPr>
        <w:t>TechCube</w:t>
      </w:r>
      <w:proofErr w:type="spellEnd"/>
      <w:r>
        <w:rPr>
          <w:rStyle w:val="None"/>
          <w:rFonts w:ascii="Avenir Next Regular" w:hAnsi="Avenir Next Regular"/>
          <w:b/>
          <w:bCs/>
          <w:color w:val="000000"/>
          <w:sz w:val="24"/>
          <w:szCs w:val="24"/>
          <w:u w:color="000000"/>
        </w:rPr>
        <w:t xml:space="preserve"> 0</w:t>
      </w:r>
      <w:r>
        <w:rPr>
          <w:rStyle w:val="None"/>
          <w:rFonts w:ascii="Avenir Next Regular" w:hAnsi="Avenir Next Regular"/>
          <w:color w:val="000000"/>
          <w:sz w:val="24"/>
          <w:szCs w:val="24"/>
          <w:u w:color="000000"/>
        </w:rPr>
        <w:t xml:space="preserve">: </w:t>
      </w:r>
      <w:r>
        <w:rPr>
          <w:rStyle w:val="None"/>
          <w:rFonts w:ascii="Avenir Next Regular" w:hAnsi="Avenir Next Regular"/>
          <w:color w:val="000000"/>
          <w:sz w:val="24"/>
          <w:szCs w:val="24"/>
          <w:u w:color="000000"/>
        </w:rPr>
        <w:t>£</w:t>
      </w:r>
      <w:r>
        <w:rPr>
          <w:rStyle w:val="None"/>
          <w:rFonts w:ascii="Avenir Next Regular" w:hAnsi="Avenir Next Regular"/>
          <w:color w:val="000000"/>
          <w:sz w:val="24"/>
          <w:szCs w:val="24"/>
          <w:u w:color="000000"/>
        </w:rPr>
        <w:t>650+VAT</w:t>
      </w:r>
    </w:p>
    <w:p w:rsidR="00553772" w:rsidRDefault="00553772">
      <w:pPr>
        <w:pStyle w:val="Default"/>
        <w:spacing w:line="336" w:lineRule="auto"/>
        <w:outlineLvl w:val="9"/>
        <w:rPr>
          <w:rStyle w:val="None"/>
          <w:rFonts w:ascii="Avenir Next Regular" w:eastAsia="Avenir Next Regular" w:hAnsi="Avenir Next Regular" w:cs="Avenir Next Regular"/>
          <w:color w:val="000000"/>
          <w:sz w:val="24"/>
          <w:szCs w:val="24"/>
          <w:u w:color="000000"/>
        </w:rPr>
      </w:pPr>
    </w:p>
    <w:p w:rsidR="00553772" w:rsidRDefault="00596A67">
      <w:pPr>
        <w:pStyle w:val="Default"/>
        <w:spacing w:line="336" w:lineRule="auto"/>
        <w:outlineLvl w:val="9"/>
        <w:rPr>
          <w:rStyle w:val="None"/>
          <w:rFonts w:ascii="Avenir Next Regular" w:eastAsia="Avenir Next Regular" w:hAnsi="Avenir Next Regular" w:cs="Avenir Next Regular"/>
          <w:color w:val="000000"/>
          <w:sz w:val="24"/>
          <w:szCs w:val="24"/>
          <w:u w:color="000000"/>
        </w:rPr>
      </w:pPr>
      <w:r>
        <w:rPr>
          <w:rStyle w:val="None"/>
          <w:rFonts w:ascii="Avenir Next Regular" w:hAnsi="Avenir Next Regular"/>
          <w:color w:val="000000"/>
          <w:sz w:val="24"/>
          <w:szCs w:val="24"/>
          <w:u w:color="000000"/>
        </w:rPr>
        <w:t>We provide the following to participating companies via the Marketing Contra:</w:t>
      </w:r>
    </w:p>
    <w:p w:rsidR="00553772" w:rsidRDefault="00596A67">
      <w:pPr>
        <w:pStyle w:val="BodyA"/>
        <w:numPr>
          <w:ilvl w:val="1"/>
          <w:numId w:val="2"/>
        </w:numPr>
        <w:spacing w:line="288" w:lineRule="auto"/>
        <w:rPr>
          <w:rFonts w:ascii="Avenir Next Regular" w:hAnsi="Avenir Next Regular"/>
          <w:color w:val="000000"/>
          <w:sz w:val="24"/>
          <w:szCs w:val="24"/>
        </w:rPr>
      </w:pPr>
      <w:r>
        <w:rPr>
          <w:rStyle w:val="None"/>
          <w:rFonts w:ascii="Avenir Next Regular" w:hAnsi="Avenir Next Regular"/>
          <w:color w:val="000000"/>
          <w:sz w:val="24"/>
          <w:szCs w:val="24"/>
          <w:u w:color="000000"/>
        </w:rPr>
        <w:t xml:space="preserve">Inclusion within </w:t>
      </w:r>
      <w:proofErr w:type="spellStart"/>
      <w:r>
        <w:rPr>
          <w:rStyle w:val="None"/>
          <w:rFonts w:ascii="Avenir Next Regular" w:hAnsi="Avenir Next Regular"/>
          <w:color w:val="000000"/>
          <w:sz w:val="24"/>
          <w:szCs w:val="24"/>
          <w:u w:color="000000"/>
        </w:rPr>
        <w:t>Summerhall</w:t>
      </w:r>
      <w:proofErr w:type="spellEnd"/>
      <w:r>
        <w:rPr>
          <w:rStyle w:val="None"/>
          <w:rFonts w:ascii="Avenir Next Regular" w:hAnsi="Avenir Next Regular"/>
          <w:color w:val="000000"/>
          <w:sz w:val="24"/>
          <w:szCs w:val="24"/>
          <w:u w:color="000000"/>
        </w:rPr>
        <w:t xml:space="preserve"> Arts festival brochure distributed throughout Edinburgh and the central belt.</w:t>
      </w:r>
    </w:p>
    <w:p w:rsidR="00553772" w:rsidRDefault="00596A67">
      <w:pPr>
        <w:pStyle w:val="BodyA"/>
        <w:numPr>
          <w:ilvl w:val="1"/>
          <w:numId w:val="2"/>
        </w:numPr>
        <w:spacing w:line="288" w:lineRule="auto"/>
        <w:rPr>
          <w:rFonts w:ascii="Avenir Next Regular" w:hAnsi="Avenir Next Regular"/>
          <w:color w:val="000000"/>
          <w:sz w:val="24"/>
          <w:szCs w:val="24"/>
        </w:rPr>
      </w:pPr>
      <w:r>
        <w:rPr>
          <w:rStyle w:val="None"/>
          <w:rFonts w:ascii="Avenir Next Regular" w:hAnsi="Avenir Next Regular"/>
          <w:color w:val="000000"/>
          <w:sz w:val="24"/>
          <w:szCs w:val="24"/>
          <w:u w:color="000000"/>
        </w:rPr>
        <w:t xml:space="preserve">This brochure will also be </w:t>
      </w:r>
      <w:r>
        <w:rPr>
          <w:rStyle w:val="None"/>
          <w:rFonts w:ascii="Avenir Next Regular" w:hAnsi="Avenir Next Regular"/>
          <w:color w:val="000000"/>
          <w:sz w:val="24"/>
          <w:szCs w:val="24"/>
          <w:u w:color="000000"/>
        </w:rPr>
        <w:t>posted to press, funders and arts industry contacts.</w:t>
      </w:r>
    </w:p>
    <w:p w:rsidR="00553772" w:rsidRDefault="00596A67">
      <w:pPr>
        <w:pStyle w:val="BodyA"/>
        <w:numPr>
          <w:ilvl w:val="1"/>
          <w:numId w:val="2"/>
        </w:numPr>
        <w:spacing w:line="288" w:lineRule="auto"/>
        <w:rPr>
          <w:rFonts w:ascii="Avenir Next Regular" w:hAnsi="Avenir Next Regular"/>
          <w:color w:val="000000"/>
          <w:sz w:val="24"/>
          <w:szCs w:val="24"/>
        </w:rPr>
      </w:pPr>
      <w:r>
        <w:rPr>
          <w:rStyle w:val="None"/>
          <w:rFonts w:ascii="Avenir Next Regular" w:hAnsi="Avenir Next Regular"/>
          <w:color w:val="000000"/>
          <w:sz w:val="24"/>
          <w:szCs w:val="24"/>
          <w:u w:color="000000"/>
        </w:rPr>
        <w:t xml:space="preserve"> Inclusion within general </w:t>
      </w:r>
      <w:proofErr w:type="spellStart"/>
      <w:r>
        <w:rPr>
          <w:rStyle w:val="None"/>
          <w:rFonts w:ascii="Avenir Next Regular" w:hAnsi="Avenir Next Regular"/>
          <w:color w:val="000000"/>
          <w:sz w:val="24"/>
          <w:szCs w:val="24"/>
          <w:u w:color="000000"/>
        </w:rPr>
        <w:t>Summerhall</w:t>
      </w:r>
      <w:proofErr w:type="spellEnd"/>
      <w:r>
        <w:rPr>
          <w:rStyle w:val="None"/>
          <w:rFonts w:ascii="Avenir Next Regular" w:hAnsi="Avenir Next Regular"/>
          <w:color w:val="000000"/>
          <w:sz w:val="24"/>
          <w:szCs w:val="24"/>
          <w:u w:color="000000"/>
        </w:rPr>
        <w:t xml:space="preserve"> Arts press releases.</w:t>
      </w:r>
    </w:p>
    <w:p w:rsidR="00553772" w:rsidRDefault="00596A67">
      <w:pPr>
        <w:pStyle w:val="BodyA"/>
        <w:numPr>
          <w:ilvl w:val="1"/>
          <w:numId w:val="2"/>
        </w:numPr>
        <w:spacing w:line="288" w:lineRule="auto"/>
        <w:rPr>
          <w:rFonts w:ascii="Avenir Next Regular" w:hAnsi="Avenir Next Regular"/>
          <w:color w:val="000000"/>
          <w:sz w:val="24"/>
          <w:szCs w:val="24"/>
        </w:rPr>
      </w:pPr>
      <w:r>
        <w:rPr>
          <w:rStyle w:val="None"/>
          <w:rFonts w:ascii="Avenir Next Regular" w:hAnsi="Avenir Next Regular"/>
          <w:color w:val="000000"/>
          <w:sz w:val="24"/>
          <w:szCs w:val="24"/>
          <w:u w:color="000000"/>
        </w:rPr>
        <w:t xml:space="preserve"> Inclusion on </w:t>
      </w:r>
      <w:proofErr w:type="spellStart"/>
      <w:r>
        <w:rPr>
          <w:rStyle w:val="None"/>
          <w:rFonts w:ascii="Avenir Next Regular" w:hAnsi="Avenir Next Regular"/>
          <w:color w:val="000000"/>
          <w:sz w:val="24"/>
          <w:szCs w:val="24"/>
          <w:u w:color="000000"/>
        </w:rPr>
        <w:t>Summerhall</w:t>
      </w:r>
      <w:proofErr w:type="spellEnd"/>
      <w:r>
        <w:rPr>
          <w:rStyle w:val="None"/>
          <w:rFonts w:ascii="Avenir Next Regular" w:hAnsi="Avenir Next Regular"/>
          <w:color w:val="000000"/>
          <w:sz w:val="24"/>
          <w:szCs w:val="24"/>
          <w:u w:color="000000"/>
        </w:rPr>
        <w:t xml:space="preserve"> Arts Festival website.</w:t>
      </w:r>
    </w:p>
    <w:p w:rsidR="00553772" w:rsidRDefault="00596A67">
      <w:pPr>
        <w:pStyle w:val="BodyA"/>
        <w:numPr>
          <w:ilvl w:val="1"/>
          <w:numId w:val="2"/>
        </w:numPr>
        <w:spacing w:line="288" w:lineRule="auto"/>
        <w:rPr>
          <w:rFonts w:ascii="Avenir Next Regular" w:hAnsi="Avenir Next Regular"/>
          <w:color w:val="000000"/>
          <w:sz w:val="24"/>
          <w:szCs w:val="24"/>
        </w:rPr>
      </w:pPr>
      <w:r>
        <w:rPr>
          <w:rStyle w:val="None"/>
          <w:rFonts w:ascii="Avenir Next Regular" w:hAnsi="Avenir Next Regular"/>
          <w:color w:val="000000"/>
          <w:sz w:val="24"/>
          <w:szCs w:val="24"/>
          <w:u w:color="000000"/>
        </w:rPr>
        <w:t xml:space="preserve"> Advice on </w:t>
      </w:r>
      <w:proofErr w:type="spellStart"/>
      <w:r>
        <w:rPr>
          <w:rStyle w:val="None"/>
          <w:rFonts w:ascii="Avenir Next Regular" w:hAnsi="Avenir Next Regular"/>
          <w:color w:val="000000"/>
          <w:sz w:val="24"/>
          <w:szCs w:val="24"/>
          <w:u w:color="000000"/>
        </w:rPr>
        <w:t>flyering</w:t>
      </w:r>
      <w:proofErr w:type="spellEnd"/>
      <w:r>
        <w:rPr>
          <w:rStyle w:val="None"/>
          <w:rFonts w:ascii="Avenir Next Regular" w:hAnsi="Avenir Next Regular"/>
          <w:color w:val="000000"/>
          <w:sz w:val="24"/>
          <w:szCs w:val="24"/>
          <w:u w:color="000000"/>
        </w:rPr>
        <w:t>.</w:t>
      </w:r>
    </w:p>
    <w:p w:rsidR="00553772" w:rsidRDefault="00596A67">
      <w:pPr>
        <w:pStyle w:val="BodyA"/>
        <w:numPr>
          <w:ilvl w:val="1"/>
          <w:numId w:val="2"/>
        </w:numPr>
        <w:spacing w:line="288" w:lineRule="auto"/>
        <w:rPr>
          <w:rFonts w:ascii="Avenir Next Regular" w:hAnsi="Avenir Next Regular"/>
          <w:color w:val="000000"/>
          <w:sz w:val="24"/>
          <w:szCs w:val="24"/>
        </w:rPr>
      </w:pPr>
      <w:r>
        <w:rPr>
          <w:rStyle w:val="None"/>
          <w:rFonts w:ascii="Avenir Next Regular" w:hAnsi="Avenir Next Regular"/>
          <w:color w:val="000000"/>
          <w:sz w:val="24"/>
          <w:szCs w:val="24"/>
          <w:u w:color="000000"/>
        </w:rPr>
        <w:t>Advice on distribution and legal street poster campaigns.</w:t>
      </w:r>
    </w:p>
    <w:p w:rsidR="00553772" w:rsidRDefault="00553772">
      <w:pPr>
        <w:pStyle w:val="BodyA"/>
        <w:jc w:val="center"/>
        <w:rPr>
          <w:rStyle w:val="None"/>
          <w:rFonts w:ascii="Avenir Next Regular" w:eastAsia="Avenir Next Regular" w:hAnsi="Avenir Next Regular" w:cs="Avenir Next Regular"/>
          <w:color w:val="000000"/>
          <w:u w:color="000000"/>
        </w:rPr>
      </w:pPr>
    </w:p>
    <w:p w:rsidR="00553772" w:rsidRDefault="00596A67">
      <w:pPr>
        <w:pStyle w:val="BodyA"/>
        <w:rPr>
          <w:rStyle w:val="None"/>
          <w:rFonts w:ascii="Avenir Next Regular" w:eastAsia="Avenir Next Regular" w:hAnsi="Avenir Next Regular" w:cs="Avenir Next Regular"/>
          <w:color w:val="000000"/>
          <w:sz w:val="24"/>
          <w:szCs w:val="24"/>
          <w:u w:color="000000"/>
        </w:rPr>
      </w:pPr>
      <w:r>
        <w:rPr>
          <w:rStyle w:val="None"/>
          <w:rFonts w:ascii="Avenir Next Regular" w:hAnsi="Avenir Next Regular"/>
          <w:color w:val="000000"/>
          <w:sz w:val="24"/>
          <w:szCs w:val="24"/>
          <w:u w:color="000000"/>
        </w:rPr>
        <w:t xml:space="preserve">We are a </w:t>
      </w:r>
      <w:r>
        <w:rPr>
          <w:rStyle w:val="None"/>
          <w:rFonts w:ascii="Avenir Next Regular" w:hAnsi="Avenir Next Regular"/>
          <w:color w:val="000000"/>
          <w:sz w:val="24"/>
          <w:szCs w:val="24"/>
          <w:u w:color="000000"/>
        </w:rPr>
        <w:t xml:space="preserve">flyer-free venue. You are more than welcome to flyer elsewhere in the city, but please be aware that in 2019, The Fringe Society recycled 9 skips of unused flyers, still in </w:t>
      </w:r>
      <w:proofErr w:type="gramStart"/>
      <w:r>
        <w:rPr>
          <w:rStyle w:val="None"/>
          <w:rFonts w:ascii="Avenir Next Regular" w:hAnsi="Avenir Next Regular"/>
          <w:color w:val="000000"/>
          <w:sz w:val="24"/>
          <w:szCs w:val="24"/>
          <w:u w:color="000000"/>
        </w:rPr>
        <w:t>there</w:t>
      </w:r>
      <w:proofErr w:type="gramEnd"/>
      <w:r>
        <w:rPr>
          <w:rStyle w:val="None"/>
          <w:rFonts w:ascii="Avenir Next Regular" w:hAnsi="Avenir Next Regular"/>
          <w:color w:val="000000"/>
          <w:sz w:val="24"/>
          <w:szCs w:val="24"/>
          <w:u w:color="000000"/>
        </w:rPr>
        <w:t xml:space="preserve"> boxes, so don</w:t>
      </w:r>
      <w:r>
        <w:rPr>
          <w:rStyle w:val="None"/>
          <w:rFonts w:ascii="Avenir Next Regular" w:hAnsi="Avenir Next Regular"/>
          <w:color w:val="000000"/>
          <w:sz w:val="24"/>
          <w:szCs w:val="24"/>
          <w:u w:color="000000"/>
        </w:rPr>
        <w:t>’</w:t>
      </w:r>
      <w:r>
        <w:rPr>
          <w:rStyle w:val="None"/>
          <w:rFonts w:ascii="Avenir Next Regular" w:hAnsi="Avenir Next Regular"/>
          <w:color w:val="000000"/>
          <w:sz w:val="24"/>
          <w:szCs w:val="24"/>
          <w:u w:color="000000"/>
        </w:rPr>
        <w:t>t go overboard in the first instance and you can order more whe</w:t>
      </w:r>
      <w:r>
        <w:rPr>
          <w:rStyle w:val="None"/>
          <w:rFonts w:ascii="Avenir Next Regular" w:hAnsi="Avenir Next Regular"/>
          <w:color w:val="000000"/>
          <w:sz w:val="24"/>
          <w:szCs w:val="24"/>
          <w:u w:color="000000"/>
        </w:rPr>
        <w:t>n you</w:t>
      </w:r>
      <w:r>
        <w:rPr>
          <w:rStyle w:val="None"/>
          <w:rFonts w:ascii="Avenir Next Regular" w:hAnsi="Avenir Next Regular"/>
          <w:color w:val="000000"/>
          <w:sz w:val="24"/>
          <w:szCs w:val="24"/>
          <w:u w:color="000000"/>
        </w:rPr>
        <w:t>’</w:t>
      </w:r>
      <w:r>
        <w:rPr>
          <w:rStyle w:val="None"/>
          <w:rFonts w:ascii="Avenir Next Regular" w:hAnsi="Avenir Next Regular"/>
          <w:color w:val="000000"/>
          <w:sz w:val="24"/>
          <w:szCs w:val="24"/>
          <w:u w:color="000000"/>
        </w:rPr>
        <w:t>re here.</w:t>
      </w:r>
    </w:p>
    <w:p w:rsidR="00553772" w:rsidRDefault="00553772">
      <w:pPr>
        <w:pStyle w:val="BodyA"/>
        <w:rPr>
          <w:rStyle w:val="None"/>
          <w:rFonts w:ascii="Avenir Next Regular" w:eastAsia="Avenir Next Regular" w:hAnsi="Avenir Next Regular" w:cs="Avenir Next Regular"/>
          <w:color w:val="000000"/>
          <w:sz w:val="24"/>
          <w:szCs w:val="24"/>
          <w:u w:color="000000"/>
        </w:rPr>
      </w:pPr>
    </w:p>
    <w:p w:rsidR="00553772" w:rsidRDefault="00596A67">
      <w:pPr>
        <w:pStyle w:val="BodyA"/>
        <w:rPr>
          <w:rStyle w:val="None"/>
          <w:rFonts w:ascii="Calibri" w:eastAsia="Calibri" w:hAnsi="Calibri" w:cs="Calibri"/>
          <w:color w:val="000000"/>
          <w:sz w:val="29"/>
          <w:szCs w:val="29"/>
          <w:u w:color="000000"/>
        </w:rPr>
      </w:pPr>
      <w:r>
        <w:rPr>
          <w:rStyle w:val="None"/>
          <w:rFonts w:ascii="Avenir Next Regular" w:hAnsi="Avenir Next Regular"/>
          <w:color w:val="000000"/>
          <w:sz w:val="24"/>
          <w:szCs w:val="24"/>
          <w:u w:color="000000"/>
        </w:rPr>
        <w:t xml:space="preserve">Please provide a maximum of </w:t>
      </w:r>
      <w:r>
        <w:rPr>
          <w:rStyle w:val="None"/>
          <w:rFonts w:ascii="Avenir Next Regular" w:hAnsi="Avenir Next Regular"/>
          <w:b/>
          <w:bCs/>
          <w:color w:val="000000"/>
          <w:sz w:val="24"/>
          <w:szCs w:val="24"/>
          <w:u w:color="000000"/>
        </w:rPr>
        <w:t xml:space="preserve">30 A3 portrait </w:t>
      </w:r>
      <w:r>
        <w:rPr>
          <w:rStyle w:val="None"/>
          <w:rFonts w:ascii="Avenir Next Regular" w:hAnsi="Avenir Next Regular"/>
          <w:color w:val="000000"/>
          <w:sz w:val="24"/>
          <w:szCs w:val="24"/>
          <w:u w:color="000000"/>
        </w:rPr>
        <w:t>posters</w:t>
      </w:r>
      <w:r>
        <w:rPr>
          <w:rStyle w:val="None"/>
          <w:rFonts w:ascii="Avenir Next Regular" w:hAnsi="Avenir Next Regular"/>
          <w:b/>
          <w:bCs/>
          <w:color w:val="000000"/>
          <w:sz w:val="24"/>
          <w:szCs w:val="24"/>
          <w:u w:color="000000"/>
        </w:rPr>
        <w:t xml:space="preserve"> </w:t>
      </w:r>
      <w:r>
        <w:rPr>
          <w:rStyle w:val="None"/>
          <w:rFonts w:ascii="Avenir Next Regular" w:hAnsi="Avenir Next Regular"/>
          <w:color w:val="000000"/>
          <w:sz w:val="24"/>
          <w:szCs w:val="24"/>
          <w:u w:color="000000"/>
        </w:rPr>
        <w:t>delivered</w:t>
      </w:r>
      <w:r>
        <w:rPr>
          <w:rStyle w:val="None"/>
          <w:rFonts w:ascii="Avenir Next Regular" w:hAnsi="Avenir Next Regular"/>
          <w:b/>
          <w:bCs/>
          <w:color w:val="000000"/>
          <w:sz w:val="24"/>
          <w:szCs w:val="24"/>
          <w:u w:color="000000"/>
        </w:rPr>
        <w:t xml:space="preserve"> </w:t>
      </w:r>
      <w:r>
        <w:rPr>
          <w:rStyle w:val="None"/>
          <w:rFonts w:ascii="Avenir Next Regular" w:hAnsi="Avenir Next Regular"/>
          <w:color w:val="000000"/>
          <w:sz w:val="24"/>
          <w:szCs w:val="24"/>
          <w:u w:color="000000"/>
        </w:rPr>
        <w:t xml:space="preserve">no later than </w:t>
      </w:r>
      <w:r>
        <w:rPr>
          <w:rStyle w:val="None"/>
          <w:rFonts w:ascii="Avenir Next Regular" w:hAnsi="Avenir Next Regular"/>
          <w:b/>
          <w:bCs/>
          <w:color w:val="000000"/>
          <w:sz w:val="24"/>
          <w:szCs w:val="24"/>
          <w:u w:color="000000"/>
        </w:rPr>
        <w:t>30th June</w:t>
      </w:r>
      <w:r>
        <w:rPr>
          <w:rStyle w:val="None"/>
          <w:rFonts w:ascii="Avenir Next Regular" w:hAnsi="Avenir Next Regular"/>
          <w:color w:val="000000"/>
          <w:sz w:val="24"/>
          <w:szCs w:val="24"/>
          <w:u w:color="000000"/>
        </w:rPr>
        <w:t>.  These will be distributed evenly around the building.</w:t>
      </w:r>
    </w:p>
    <w:p w:rsidR="00553772" w:rsidRDefault="00553772">
      <w:pPr>
        <w:pStyle w:val="BodyA"/>
        <w:rPr>
          <w:rStyle w:val="None"/>
          <w:rFonts w:ascii="Calibri" w:eastAsia="Calibri" w:hAnsi="Calibri" w:cs="Calibri"/>
          <w:color w:val="000000"/>
          <w:sz w:val="29"/>
          <w:szCs w:val="29"/>
          <w:u w:color="000000"/>
        </w:rPr>
      </w:pPr>
    </w:p>
    <w:p w:rsidR="00553772" w:rsidRDefault="00596A67">
      <w:pPr>
        <w:pStyle w:val="BodyA"/>
        <w:rPr>
          <w:rStyle w:val="None"/>
          <w:rFonts w:ascii="Avenir Next Regular" w:eastAsia="Avenir Next Regular" w:hAnsi="Avenir Next Regular" w:cs="Avenir Next Regular"/>
          <w:color w:val="000000"/>
          <w:sz w:val="24"/>
          <w:szCs w:val="24"/>
          <w:u w:color="000000"/>
        </w:rPr>
      </w:pPr>
      <w:r>
        <w:rPr>
          <w:rStyle w:val="None"/>
          <w:rFonts w:ascii="Avenir Next Regular" w:hAnsi="Avenir Next Regular"/>
          <w:color w:val="000000"/>
          <w:sz w:val="24"/>
          <w:szCs w:val="24"/>
          <w:u w:color="000000"/>
        </w:rPr>
        <w:lastRenderedPageBreak/>
        <w:t xml:space="preserve">Your poster should include the </w:t>
      </w:r>
      <w:proofErr w:type="spellStart"/>
      <w:r>
        <w:rPr>
          <w:rStyle w:val="None"/>
          <w:rFonts w:ascii="Avenir Next Regular" w:hAnsi="Avenir Next Regular"/>
          <w:color w:val="000000"/>
          <w:sz w:val="24"/>
          <w:szCs w:val="24"/>
          <w:u w:color="000000"/>
        </w:rPr>
        <w:t>Summerhall</w:t>
      </w:r>
      <w:proofErr w:type="spellEnd"/>
      <w:r>
        <w:rPr>
          <w:rStyle w:val="None"/>
          <w:rFonts w:ascii="Avenir Next Regular" w:hAnsi="Avenir Next Regular"/>
          <w:color w:val="000000"/>
          <w:sz w:val="24"/>
          <w:szCs w:val="24"/>
          <w:u w:color="000000"/>
        </w:rPr>
        <w:t xml:space="preserve"> Arts logo, address, website, and box office details. We </w:t>
      </w:r>
      <w:r>
        <w:rPr>
          <w:rStyle w:val="None"/>
          <w:rFonts w:ascii="Avenir Next Regular" w:hAnsi="Avenir Next Regular"/>
          <w:color w:val="000000"/>
          <w:sz w:val="24"/>
          <w:szCs w:val="24"/>
          <w:u w:color="000000"/>
        </w:rPr>
        <w:t>will email this out post-registration.</w:t>
      </w:r>
    </w:p>
    <w:p w:rsidR="00553772" w:rsidRDefault="00553772">
      <w:pPr>
        <w:pStyle w:val="BodyA"/>
        <w:rPr>
          <w:rStyle w:val="None"/>
          <w:rFonts w:ascii="Calibri" w:eastAsia="Calibri" w:hAnsi="Calibri" w:cs="Calibri"/>
          <w:b/>
          <w:bCs/>
          <w:color w:val="000000"/>
          <w:sz w:val="29"/>
          <w:szCs w:val="29"/>
          <w:u w:color="000000"/>
        </w:rPr>
      </w:pPr>
    </w:p>
    <w:p w:rsidR="00553772" w:rsidRDefault="00596A67">
      <w:pPr>
        <w:pStyle w:val="BodyA"/>
        <w:spacing w:line="23" w:lineRule="atLeast"/>
        <w:outlineLvl w:val="9"/>
        <w:rPr>
          <w:rStyle w:val="None"/>
          <w:rFonts w:ascii="Avenir Next Regular" w:eastAsia="Avenir Next Regular" w:hAnsi="Avenir Next Regular" w:cs="Avenir Next Regular"/>
          <w:b/>
          <w:bCs/>
          <w:color w:val="000000"/>
          <w:sz w:val="24"/>
          <w:szCs w:val="24"/>
          <w:u w:color="000000"/>
        </w:rPr>
      </w:pPr>
      <w:r>
        <w:rPr>
          <w:rStyle w:val="None"/>
          <w:rFonts w:ascii="Avenir Next Regular" w:hAnsi="Avenir Next Regular"/>
          <w:b/>
          <w:bCs/>
          <w:color w:val="000000"/>
          <w:sz w:val="36"/>
          <w:szCs w:val="36"/>
          <w:u w:color="000000"/>
        </w:rPr>
        <w:t>FAQs</w:t>
      </w:r>
      <w:r>
        <w:rPr>
          <w:rStyle w:val="None"/>
          <w:rFonts w:ascii="Avenir Next Regular" w:eastAsia="Avenir Next Regular" w:hAnsi="Avenir Next Regular" w:cs="Avenir Next Regular"/>
          <w:b/>
          <w:bCs/>
          <w:color w:val="000000"/>
          <w:sz w:val="23"/>
          <w:szCs w:val="23"/>
          <w:u w:color="000000"/>
        </w:rPr>
        <w:br/>
      </w:r>
    </w:p>
    <w:p w:rsidR="00553772" w:rsidRDefault="00596A67">
      <w:pPr>
        <w:pStyle w:val="BodyA"/>
        <w:spacing w:line="23" w:lineRule="atLeast"/>
        <w:outlineLvl w:val="9"/>
        <w:rPr>
          <w:rStyle w:val="None"/>
          <w:rFonts w:ascii="Avenir Next Regular" w:eastAsia="Avenir Next Regular" w:hAnsi="Avenir Next Regular" w:cs="Avenir Next Regular"/>
          <w:color w:val="000000"/>
          <w:sz w:val="24"/>
          <w:szCs w:val="24"/>
          <w:u w:color="000000"/>
        </w:rPr>
      </w:pPr>
      <w:r>
        <w:rPr>
          <w:rStyle w:val="None"/>
          <w:rFonts w:ascii="Avenir Next Regular" w:hAnsi="Avenir Next Regular"/>
          <w:b/>
          <w:bCs/>
          <w:color w:val="000000"/>
          <w:sz w:val="24"/>
          <w:szCs w:val="24"/>
          <w:u w:color="000000"/>
        </w:rPr>
        <w:t xml:space="preserve">What is </w:t>
      </w:r>
      <w:proofErr w:type="spellStart"/>
      <w:r>
        <w:rPr>
          <w:rStyle w:val="None"/>
          <w:rFonts w:ascii="Avenir Next Regular" w:hAnsi="Avenir Next Regular"/>
          <w:b/>
          <w:bCs/>
          <w:color w:val="000000"/>
          <w:sz w:val="24"/>
          <w:szCs w:val="24"/>
          <w:u w:color="000000"/>
        </w:rPr>
        <w:t>Summerhall</w:t>
      </w:r>
      <w:proofErr w:type="spellEnd"/>
      <w:r>
        <w:rPr>
          <w:rStyle w:val="None"/>
          <w:rFonts w:ascii="Avenir Next Regular" w:hAnsi="Avenir Next Regular"/>
          <w:b/>
          <w:bCs/>
          <w:color w:val="000000"/>
          <w:sz w:val="24"/>
          <w:szCs w:val="24"/>
          <w:u w:color="000000"/>
        </w:rPr>
        <w:t xml:space="preserve"> Arts? </w:t>
      </w:r>
      <w:r>
        <w:rPr>
          <w:rStyle w:val="None"/>
          <w:rFonts w:ascii="Avenir Next Regular" w:hAnsi="Avenir Next Regular"/>
          <w:color w:val="000000"/>
          <w:sz w:val="24"/>
          <w:szCs w:val="24"/>
          <w:u w:color="000000"/>
        </w:rPr>
        <w:t xml:space="preserve">- Located in the former Royal (Dick) School of Veterinary Studies in Edinburgh, </w:t>
      </w:r>
      <w:proofErr w:type="spellStart"/>
      <w:r>
        <w:rPr>
          <w:rStyle w:val="None"/>
          <w:rFonts w:ascii="Avenir Next Regular" w:hAnsi="Avenir Next Regular"/>
          <w:color w:val="000000"/>
          <w:sz w:val="24"/>
          <w:szCs w:val="24"/>
          <w:u w:color="000000"/>
        </w:rPr>
        <w:t>Summerhall</w:t>
      </w:r>
      <w:proofErr w:type="spellEnd"/>
      <w:r>
        <w:rPr>
          <w:rStyle w:val="None"/>
          <w:rFonts w:ascii="Avenir Next Regular" w:hAnsi="Avenir Next Regular"/>
          <w:color w:val="000000"/>
          <w:sz w:val="24"/>
          <w:szCs w:val="24"/>
          <w:u w:color="000000"/>
        </w:rPr>
        <w:t xml:space="preserve"> Arts is a year-round arts </w:t>
      </w:r>
      <w:proofErr w:type="spellStart"/>
      <w:r>
        <w:rPr>
          <w:rStyle w:val="None"/>
          <w:rFonts w:ascii="Avenir Next Regular" w:hAnsi="Avenir Next Regular"/>
          <w:color w:val="000000"/>
          <w:sz w:val="24"/>
          <w:szCs w:val="24"/>
          <w:u w:color="000000"/>
        </w:rPr>
        <w:t>centre</w:t>
      </w:r>
      <w:proofErr w:type="spellEnd"/>
      <w:r>
        <w:rPr>
          <w:rStyle w:val="None"/>
          <w:rFonts w:ascii="Avenir Next Regular" w:hAnsi="Avenir Next Regular"/>
          <w:color w:val="000000"/>
          <w:sz w:val="24"/>
          <w:szCs w:val="24"/>
          <w:u w:color="000000"/>
        </w:rPr>
        <w:t xml:space="preserve"> presenting visual art, live music and performance. The building is home to a thriving and eclectic community of residents, and a hos</w:t>
      </w:r>
      <w:r>
        <w:rPr>
          <w:rStyle w:val="None"/>
          <w:rFonts w:ascii="Avenir Next Regular" w:hAnsi="Avenir Next Regular"/>
          <w:color w:val="000000"/>
          <w:sz w:val="24"/>
          <w:szCs w:val="24"/>
          <w:u w:color="000000"/>
        </w:rPr>
        <w:t xml:space="preserve">t venue for a diverse </w:t>
      </w:r>
      <w:proofErr w:type="spellStart"/>
      <w:r>
        <w:rPr>
          <w:rStyle w:val="None"/>
          <w:rFonts w:ascii="Avenir Next Regular" w:hAnsi="Avenir Next Regular"/>
          <w:color w:val="000000"/>
          <w:sz w:val="24"/>
          <w:szCs w:val="24"/>
          <w:u w:color="000000"/>
        </w:rPr>
        <w:t>programme</w:t>
      </w:r>
      <w:proofErr w:type="spellEnd"/>
      <w:r>
        <w:rPr>
          <w:rStyle w:val="None"/>
          <w:rFonts w:ascii="Avenir Next Regular" w:hAnsi="Avenir Next Regular"/>
          <w:color w:val="000000"/>
          <w:sz w:val="24"/>
          <w:szCs w:val="24"/>
          <w:u w:color="000000"/>
        </w:rPr>
        <w:t xml:space="preserve"> of events. </w:t>
      </w:r>
      <w:r>
        <w:rPr>
          <w:rStyle w:val="None"/>
          <w:rFonts w:ascii="Avenir Next Regular" w:eastAsia="Avenir Next Regular" w:hAnsi="Avenir Next Regular" w:cs="Avenir Next Regular"/>
          <w:color w:val="000000"/>
          <w:sz w:val="24"/>
          <w:szCs w:val="24"/>
          <w:u w:color="000000"/>
        </w:rPr>
        <w:br/>
      </w:r>
    </w:p>
    <w:p w:rsidR="00553772" w:rsidRDefault="00596A67">
      <w:pPr>
        <w:pStyle w:val="BodyA"/>
        <w:spacing w:line="23" w:lineRule="atLeast"/>
        <w:outlineLvl w:val="9"/>
        <w:rPr>
          <w:rStyle w:val="None"/>
          <w:rFonts w:ascii="Avenir Next Regular" w:eastAsia="Avenir Next Regular" w:hAnsi="Avenir Next Regular" w:cs="Avenir Next Regular"/>
          <w:b/>
          <w:bCs/>
          <w:color w:val="000000"/>
          <w:sz w:val="24"/>
          <w:szCs w:val="24"/>
          <w:u w:color="000000"/>
        </w:rPr>
      </w:pPr>
      <w:r>
        <w:rPr>
          <w:rStyle w:val="None"/>
          <w:rFonts w:ascii="Avenir Next Regular" w:hAnsi="Avenir Next Regular"/>
          <w:b/>
          <w:bCs/>
          <w:color w:val="000000"/>
          <w:sz w:val="24"/>
          <w:szCs w:val="24"/>
          <w:u w:color="000000"/>
        </w:rPr>
        <w:t xml:space="preserve">What sort of shows do you </w:t>
      </w:r>
      <w:proofErr w:type="spellStart"/>
      <w:r>
        <w:rPr>
          <w:rStyle w:val="None"/>
          <w:rFonts w:ascii="Avenir Next Regular" w:hAnsi="Avenir Next Regular"/>
          <w:b/>
          <w:bCs/>
          <w:color w:val="000000"/>
          <w:sz w:val="24"/>
          <w:szCs w:val="24"/>
          <w:u w:color="000000"/>
        </w:rPr>
        <w:t>programme</w:t>
      </w:r>
      <w:proofErr w:type="spellEnd"/>
      <w:r>
        <w:rPr>
          <w:rStyle w:val="None"/>
          <w:rFonts w:ascii="Avenir Next Regular" w:hAnsi="Avenir Next Regular"/>
          <w:b/>
          <w:bCs/>
          <w:color w:val="000000"/>
          <w:sz w:val="24"/>
          <w:szCs w:val="24"/>
          <w:u w:color="000000"/>
        </w:rPr>
        <w:t xml:space="preserve">? - </w:t>
      </w:r>
      <w:r>
        <w:rPr>
          <w:rStyle w:val="None"/>
          <w:rFonts w:ascii="Avenir Next Regular" w:hAnsi="Avenir Next Regular"/>
          <w:color w:val="000000"/>
          <w:sz w:val="24"/>
          <w:szCs w:val="24"/>
          <w:u w:color="000000"/>
        </w:rPr>
        <w:t xml:space="preserve">We are happy to receive applications to present work in all forms </w:t>
      </w:r>
      <w:r>
        <w:rPr>
          <w:rStyle w:val="None"/>
          <w:rFonts w:ascii="Avenir Next Regular" w:hAnsi="Avenir Next Regular"/>
          <w:color w:val="000000"/>
          <w:sz w:val="24"/>
          <w:szCs w:val="24"/>
          <w:u w:color="000000"/>
        </w:rPr>
        <w:t xml:space="preserve">– </w:t>
      </w:r>
      <w:r>
        <w:rPr>
          <w:rStyle w:val="None"/>
          <w:rFonts w:ascii="Avenir Next Regular" w:hAnsi="Avenir Next Regular"/>
          <w:color w:val="000000"/>
          <w:sz w:val="24"/>
          <w:szCs w:val="24"/>
          <w:u w:color="000000"/>
        </w:rPr>
        <w:t xml:space="preserve">theatre, dance, music, circus, literature, visual art and anything in between. We don't generally </w:t>
      </w:r>
      <w:proofErr w:type="spellStart"/>
      <w:r>
        <w:rPr>
          <w:rStyle w:val="None"/>
          <w:rFonts w:ascii="Avenir Next Regular" w:hAnsi="Avenir Next Regular"/>
          <w:color w:val="000000"/>
          <w:sz w:val="24"/>
          <w:szCs w:val="24"/>
          <w:u w:color="000000"/>
        </w:rPr>
        <w:t>programme</w:t>
      </w:r>
      <w:proofErr w:type="spellEnd"/>
      <w:r>
        <w:rPr>
          <w:rStyle w:val="None"/>
          <w:rFonts w:ascii="Avenir Next Regular" w:hAnsi="Avenir Next Regular"/>
          <w:color w:val="000000"/>
          <w:sz w:val="24"/>
          <w:szCs w:val="24"/>
          <w:u w:color="000000"/>
        </w:rPr>
        <w:t xml:space="preserve"> stand-up comedy, but are happy to consider applications for comedy shows that believe they would fit into the </w:t>
      </w:r>
      <w:proofErr w:type="spellStart"/>
      <w:r>
        <w:rPr>
          <w:rStyle w:val="None"/>
          <w:rFonts w:ascii="Avenir Next Regular" w:hAnsi="Avenir Next Regular"/>
          <w:color w:val="000000"/>
          <w:sz w:val="24"/>
          <w:szCs w:val="24"/>
          <w:u w:color="000000"/>
        </w:rPr>
        <w:t>Summerhall</w:t>
      </w:r>
      <w:proofErr w:type="spellEnd"/>
      <w:r>
        <w:rPr>
          <w:rStyle w:val="None"/>
          <w:rFonts w:ascii="Avenir Next Regular" w:hAnsi="Avenir Next Regular"/>
          <w:color w:val="000000"/>
          <w:sz w:val="24"/>
          <w:szCs w:val="24"/>
          <w:u w:color="000000"/>
        </w:rPr>
        <w:t xml:space="preserve"> Arts style and ethos: this </w:t>
      </w:r>
      <w:r>
        <w:rPr>
          <w:rStyle w:val="None"/>
          <w:rFonts w:ascii="Avenir Next Regular" w:hAnsi="Avenir Next Regular"/>
          <w:color w:val="000000"/>
          <w:sz w:val="24"/>
          <w:szCs w:val="24"/>
          <w:u w:color="000000"/>
        </w:rPr>
        <w:t xml:space="preserve">can be </w:t>
      </w:r>
      <w:proofErr w:type="spellStart"/>
      <w:r>
        <w:rPr>
          <w:rStyle w:val="None"/>
          <w:rFonts w:ascii="Avenir Next Regular" w:hAnsi="Avenir Next Regular"/>
          <w:color w:val="000000"/>
          <w:sz w:val="24"/>
          <w:szCs w:val="24"/>
          <w:u w:color="000000"/>
        </w:rPr>
        <w:t>summarised</w:t>
      </w:r>
      <w:proofErr w:type="spellEnd"/>
      <w:r>
        <w:rPr>
          <w:rStyle w:val="None"/>
          <w:rFonts w:ascii="Avenir Next Regular" w:hAnsi="Avenir Next Regular"/>
          <w:color w:val="000000"/>
          <w:sz w:val="24"/>
          <w:szCs w:val="24"/>
          <w:u w:color="000000"/>
        </w:rPr>
        <w:t xml:space="preserve"> as a focus on artistic excellence coupled with an awareness of form and context.  If you are considering bringing a show aimed at families with school-age children, then remember that Scottish schools start their autumn term in August.  E</w:t>
      </w:r>
      <w:r>
        <w:rPr>
          <w:rStyle w:val="None"/>
          <w:rFonts w:ascii="Avenir Next Regular" w:hAnsi="Avenir Next Regular"/>
          <w:color w:val="000000"/>
          <w:sz w:val="24"/>
          <w:szCs w:val="24"/>
          <w:u w:color="000000"/>
        </w:rPr>
        <w:t xml:space="preserve">dinburgh schools start back on </w:t>
      </w:r>
      <w:r>
        <w:rPr>
          <w:rStyle w:val="None"/>
          <w:rFonts w:ascii="Avenir Next Regular" w:hAnsi="Avenir Next Regular"/>
          <w:b/>
          <w:bCs/>
          <w:color w:val="000000"/>
          <w:sz w:val="24"/>
          <w:szCs w:val="24"/>
          <w:u w:color="000000"/>
        </w:rPr>
        <w:t>Wed 13th August 2025</w:t>
      </w:r>
      <w:r>
        <w:rPr>
          <w:rStyle w:val="None"/>
          <w:rFonts w:ascii="Avenir Next Regular" w:hAnsi="Avenir Next Regular"/>
          <w:color w:val="000000"/>
          <w:sz w:val="24"/>
          <w:szCs w:val="24"/>
          <w:u w:color="000000"/>
        </w:rPr>
        <w:t xml:space="preserve">.  </w:t>
      </w:r>
    </w:p>
    <w:p w:rsidR="00553772" w:rsidRDefault="00553772">
      <w:pPr>
        <w:pStyle w:val="BodyA"/>
        <w:spacing w:line="23" w:lineRule="atLeast"/>
        <w:outlineLvl w:val="9"/>
        <w:rPr>
          <w:rStyle w:val="None"/>
          <w:rFonts w:ascii="Avenir Next Regular" w:eastAsia="Avenir Next Regular" w:hAnsi="Avenir Next Regular" w:cs="Avenir Next Regular"/>
          <w:color w:val="000000"/>
          <w:u w:color="000000"/>
        </w:rPr>
      </w:pPr>
    </w:p>
    <w:p w:rsidR="00553772" w:rsidRDefault="00596A67">
      <w:pPr>
        <w:pStyle w:val="BodyA"/>
        <w:spacing w:line="23" w:lineRule="atLeast"/>
        <w:outlineLvl w:val="9"/>
        <w:rPr>
          <w:rStyle w:val="None"/>
          <w:rFonts w:ascii="Avenir Next Regular" w:eastAsia="Avenir Next Regular" w:hAnsi="Avenir Next Regular" w:cs="Avenir Next Regular"/>
          <w:color w:val="000000"/>
          <w:sz w:val="24"/>
          <w:szCs w:val="24"/>
          <w:u w:color="000000"/>
        </w:rPr>
      </w:pPr>
      <w:r>
        <w:rPr>
          <w:rStyle w:val="None"/>
          <w:rFonts w:ascii="Avenir Next Regular" w:hAnsi="Avenir Next Regular"/>
          <w:b/>
          <w:bCs/>
          <w:color w:val="000000"/>
          <w:sz w:val="24"/>
          <w:szCs w:val="24"/>
          <w:u w:color="000000"/>
        </w:rPr>
        <w:t xml:space="preserve">How many performances should I do? </w:t>
      </w:r>
      <w:r>
        <w:rPr>
          <w:rStyle w:val="None"/>
          <w:rFonts w:ascii="Avenir Next Regular" w:hAnsi="Avenir Next Regular"/>
          <w:color w:val="000000"/>
          <w:sz w:val="24"/>
          <w:szCs w:val="24"/>
          <w:u w:color="000000"/>
        </w:rPr>
        <w:t xml:space="preserve">– </w:t>
      </w:r>
      <w:r>
        <w:rPr>
          <w:rStyle w:val="None"/>
          <w:rFonts w:ascii="Avenir Next Regular" w:hAnsi="Avenir Next Regular"/>
          <w:color w:val="000000"/>
          <w:sz w:val="24"/>
          <w:szCs w:val="24"/>
          <w:u w:color="000000"/>
        </w:rPr>
        <w:t>We</w:t>
      </w:r>
      <w:r>
        <w:rPr>
          <w:rStyle w:val="None"/>
          <w:rFonts w:ascii="Avenir Next Regular" w:hAnsi="Avenir Next Regular"/>
          <w:color w:val="000000"/>
          <w:sz w:val="24"/>
          <w:szCs w:val="24"/>
          <w:u w:color="000000"/>
        </w:rPr>
        <w:t>’</w:t>
      </w:r>
      <w:r>
        <w:rPr>
          <w:rStyle w:val="None"/>
          <w:rFonts w:ascii="Avenir Next Regular" w:hAnsi="Avenir Next Regular"/>
          <w:color w:val="000000"/>
          <w:sz w:val="24"/>
          <w:szCs w:val="24"/>
          <w:u w:color="000000"/>
        </w:rPr>
        <w:t>ll consider proposals for short runs, but we recommend doing a full run if you possibly can.  Not only does this make it easier for us to accommodate your show,</w:t>
      </w:r>
      <w:r>
        <w:rPr>
          <w:rStyle w:val="None"/>
          <w:rFonts w:ascii="Avenir Next Regular" w:hAnsi="Avenir Next Regular"/>
          <w:color w:val="000000"/>
          <w:sz w:val="24"/>
          <w:szCs w:val="24"/>
          <w:u w:color="000000"/>
        </w:rPr>
        <w:t xml:space="preserve"> it almost always makes for a more satisfying experience for the company.  If you are here for the whole of the festival you have more opportunities to see other artists</w:t>
      </w:r>
      <w:r>
        <w:rPr>
          <w:rStyle w:val="None"/>
          <w:rFonts w:ascii="Avenir Next Regular" w:hAnsi="Avenir Next Regular"/>
          <w:color w:val="000000"/>
          <w:sz w:val="24"/>
          <w:szCs w:val="24"/>
          <w:u w:color="000000"/>
        </w:rPr>
        <w:t xml:space="preserve">’ </w:t>
      </w:r>
      <w:r>
        <w:rPr>
          <w:rStyle w:val="None"/>
          <w:rFonts w:ascii="Avenir Next Regular" w:hAnsi="Avenir Next Regular"/>
          <w:color w:val="000000"/>
          <w:sz w:val="24"/>
          <w:szCs w:val="24"/>
          <w:u w:color="000000"/>
        </w:rPr>
        <w:t xml:space="preserve">work, to hone and refine your own show and of course to reach audiences.  </w:t>
      </w:r>
    </w:p>
    <w:p w:rsidR="00553772" w:rsidRDefault="00553772">
      <w:pPr>
        <w:pStyle w:val="BodyA"/>
        <w:spacing w:line="23" w:lineRule="atLeast"/>
        <w:outlineLvl w:val="9"/>
        <w:rPr>
          <w:rStyle w:val="None"/>
          <w:rFonts w:ascii="Avenir Next Regular" w:eastAsia="Avenir Next Regular" w:hAnsi="Avenir Next Regular" w:cs="Avenir Next Regular"/>
          <w:color w:val="000000"/>
          <w:sz w:val="24"/>
          <w:szCs w:val="24"/>
          <w:u w:color="000000"/>
        </w:rPr>
      </w:pPr>
    </w:p>
    <w:p w:rsidR="00553772" w:rsidRDefault="00596A67">
      <w:pPr>
        <w:pStyle w:val="BodyA"/>
        <w:spacing w:line="23" w:lineRule="atLeast"/>
        <w:outlineLvl w:val="9"/>
        <w:rPr>
          <w:rStyle w:val="None"/>
          <w:rFonts w:ascii="Avenir Next Regular" w:eastAsia="Avenir Next Regular" w:hAnsi="Avenir Next Regular" w:cs="Avenir Next Regular"/>
          <w:color w:val="000000"/>
          <w:sz w:val="24"/>
          <w:szCs w:val="24"/>
          <w:u w:color="000000"/>
        </w:rPr>
      </w:pPr>
      <w:r>
        <w:rPr>
          <w:rStyle w:val="None"/>
          <w:rFonts w:ascii="Avenir Next Regular" w:hAnsi="Avenir Next Regular"/>
          <w:b/>
          <w:bCs/>
          <w:color w:val="000000"/>
          <w:sz w:val="24"/>
          <w:szCs w:val="24"/>
          <w:u w:color="000000"/>
        </w:rPr>
        <w:t>How can I</w:t>
      </w:r>
      <w:r>
        <w:rPr>
          <w:rStyle w:val="None"/>
          <w:rFonts w:ascii="Avenir Next Regular" w:hAnsi="Avenir Next Regular"/>
          <w:b/>
          <w:bCs/>
          <w:color w:val="000000"/>
          <w:sz w:val="24"/>
          <w:szCs w:val="24"/>
          <w:u w:color="000000"/>
        </w:rPr>
        <w:t xml:space="preserve"> find out more about performing at the Fringe? </w:t>
      </w:r>
      <w:r>
        <w:rPr>
          <w:rStyle w:val="None"/>
          <w:rFonts w:ascii="Avenir Next Regular" w:hAnsi="Avenir Next Regular"/>
          <w:color w:val="000000"/>
          <w:sz w:val="24"/>
          <w:szCs w:val="24"/>
          <w:u w:color="000000"/>
        </w:rPr>
        <w:t xml:space="preserve">– </w:t>
      </w:r>
      <w:r>
        <w:rPr>
          <w:rStyle w:val="None"/>
          <w:rFonts w:ascii="Avenir Next Regular" w:hAnsi="Avenir Next Regular"/>
          <w:color w:val="000000"/>
          <w:sz w:val="24"/>
          <w:szCs w:val="24"/>
          <w:u w:color="000000"/>
        </w:rPr>
        <w:t xml:space="preserve">The Edinburgh Festival Fringe Society has information about accommodation, budgeting, marketing, onward touring and much (much!) more at </w:t>
      </w:r>
      <w:hyperlink r:id="rId19" w:history="1">
        <w:r>
          <w:rPr>
            <w:rStyle w:val="Hyperlink1"/>
          </w:rPr>
          <w:t>https://www.edfringe.com/participants</w:t>
        </w:r>
      </w:hyperlink>
      <w:r>
        <w:rPr>
          <w:rStyle w:val="None"/>
          <w:rFonts w:ascii="Avenir Next Regular" w:hAnsi="Avenir Next Regular"/>
          <w:color w:val="000000"/>
          <w:sz w:val="24"/>
          <w:szCs w:val="24"/>
          <w:u w:color="000000"/>
        </w:rPr>
        <w:t xml:space="preserve">  We recommend that you check out their very helpful materials and sign up for their information emails.  </w:t>
      </w:r>
    </w:p>
    <w:p w:rsidR="00553772" w:rsidRDefault="00553772">
      <w:pPr>
        <w:pStyle w:val="BodyA"/>
        <w:spacing w:line="23" w:lineRule="atLeast"/>
        <w:outlineLvl w:val="9"/>
        <w:rPr>
          <w:rStyle w:val="None"/>
          <w:rFonts w:ascii="Avenir Next Regular" w:eastAsia="Avenir Next Regular" w:hAnsi="Avenir Next Regular" w:cs="Avenir Next Regular"/>
          <w:color w:val="000000"/>
          <w:sz w:val="24"/>
          <w:szCs w:val="24"/>
          <w:u w:color="000000"/>
        </w:rPr>
      </w:pPr>
    </w:p>
    <w:p w:rsidR="00553772" w:rsidRDefault="00596A67">
      <w:pPr>
        <w:pStyle w:val="BodyA"/>
        <w:spacing w:line="23" w:lineRule="atLeast"/>
        <w:outlineLvl w:val="9"/>
        <w:rPr>
          <w:rStyle w:val="None"/>
          <w:rFonts w:ascii="Avenir Next Regular" w:eastAsia="Avenir Next Regular" w:hAnsi="Avenir Next Regular" w:cs="Avenir Next Regular"/>
          <w:color w:val="000000"/>
          <w:sz w:val="24"/>
          <w:szCs w:val="24"/>
          <w:u w:color="000000"/>
        </w:rPr>
      </w:pPr>
      <w:r>
        <w:rPr>
          <w:rStyle w:val="None"/>
          <w:rFonts w:ascii="Avenir Next Regular" w:hAnsi="Avenir Next Regular"/>
          <w:b/>
          <w:bCs/>
          <w:color w:val="000000"/>
          <w:sz w:val="24"/>
          <w:szCs w:val="24"/>
          <w:u w:color="000000"/>
        </w:rPr>
        <w:t xml:space="preserve">I want to perform with </w:t>
      </w:r>
      <w:proofErr w:type="spellStart"/>
      <w:r>
        <w:rPr>
          <w:rStyle w:val="None"/>
          <w:rFonts w:ascii="Avenir Next Regular" w:hAnsi="Avenir Next Regular"/>
          <w:b/>
          <w:bCs/>
          <w:color w:val="000000"/>
          <w:sz w:val="24"/>
          <w:szCs w:val="24"/>
          <w:u w:color="000000"/>
        </w:rPr>
        <w:t>Summerhall</w:t>
      </w:r>
      <w:proofErr w:type="spellEnd"/>
      <w:r>
        <w:rPr>
          <w:rStyle w:val="None"/>
          <w:rFonts w:ascii="Avenir Next Regular" w:hAnsi="Avenir Next Regular"/>
          <w:b/>
          <w:bCs/>
          <w:color w:val="000000"/>
          <w:sz w:val="24"/>
          <w:szCs w:val="24"/>
          <w:u w:color="000000"/>
        </w:rPr>
        <w:t xml:space="preserve"> Arts, how do I apply? </w:t>
      </w:r>
      <w:r>
        <w:rPr>
          <w:rStyle w:val="None"/>
          <w:rFonts w:ascii="Avenir Next Regular" w:hAnsi="Avenir Next Regular"/>
          <w:color w:val="000000"/>
          <w:sz w:val="24"/>
          <w:szCs w:val="24"/>
          <w:u w:color="000000"/>
        </w:rPr>
        <w:t xml:space="preserve">- Please complete the Festival </w:t>
      </w:r>
      <w:r>
        <w:rPr>
          <w:rStyle w:val="None"/>
          <w:rFonts w:ascii="Avenir Next Regular" w:hAnsi="Avenir Next Regular"/>
          <w:color w:val="000000"/>
          <w:sz w:val="24"/>
          <w:szCs w:val="24"/>
          <w:u w:color="000000"/>
        </w:rPr>
        <w:t>“</w:t>
      </w:r>
      <w:r>
        <w:rPr>
          <w:rStyle w:val="None"/>
          <w:rFonts w:ascii="Avenir Next Regular" w:hAnsi="Avenir Next Regular"/>
          <w:color w:val="000000"/>
          <w:sz w:val="24"/>
          <w:szCs w:val="24"/>
          <w:u w:color="000000"/>
        </w:rPr>
        <w:t>Proposal</w:t>
      </w:r>
      <w:r>
        <w:rPr>
          <w:rStyle w:val="None"/>
          <w:rFonts w:ascii="Avenir Next Regular" w:hAnsi="Avenir Next Regular"/>
          <w:color w:val="000000"/>
          <w:sz w:val="24"/>
          <w:szCs w:val="24"/>
          <w:u w:color="000000"/>
        </w:rPr>
        <w:t xml:space="preserve">” </w:t>
      </w:r>
      <w:r>
        <w:rPr>
          <w:rStyle w:val="None"/>
          <w:rFonts w:ascii="Avenir Next Regular" w:hAnsi="Avenir Next Regular"/>
          <w:color w:val="000000"/>
          <w:sz w:val="24"/>
          <w:szCs w:val="24"/>
          <w:u w:color="000000"/>
        </w:rPr>
        <w:t xml:space="preserve">tab on </w:t>
      </w:r>
      <w:hyperlink r:id="rId20" w:history="1">
        <w:proofErr w:type="spellStart"/>
        <w:r>
          <w:rPr>
            <w:rStyle w:val="Hyperlink1"/>
          </w:rPr>
          <w:t>Summerhall</w:t>
        </w:r>
        <w:proofErr w:type="spellEnd"/>
        <w:r>
          <w:rPr>
            <w:rStyle w:val="Hyperlink1"/>
          </w:rPr>
          <w:t xml:space="preserve"> Arts Festival 2025 </w:t>
        </w:r>
        <w:proofErr w:type="spellStart"/>
        <w:r>
          <w:rPr>
            <w:rStyle w:val="Hyperlink1"/>
          </w:rPr>
          <w:t>Eventotron</w:t>
        </w:r>
        <w:proofErr w:type="spellEnd"/>
      </w:hyperlink>
      <w:r>
        <w:rPr>
          <w:rStyle w:val="None"/>
          <w:rFonts w:ascii="Avenir Next Regular" w:hAnsi="Avenir Next Regular"/>
          <w:color w:val="000000"/>
          <w:sz w:val="24"/>
          <w:szCs w:val="24"/>
          <w:u w:color="000000"/>
        </w:rPr>
        <w:t>.  Complete this as fully as you can and add any supporting materials you wish to include. We welcome links to video footage, reviews of past work, scripts, and anything else t</w:t>
      </w:r>
      <w:r>
        <w:rPr>
          <w:rStyle w:val="None"/>
          <w:rFonts w:ascii="Avenir Next Regular" w:hAnsi="Avenir Next Regular"/>
          <w:color w:val="000000"/>
          <w:sz w:val="24"/>
          <w:szCs w:val="24"/>
          <w:u w:color="000000"/>
        </w:rPr>
        <w:t>hat will give us a sense of you, your company, your past work and the work you are proposing.</w:t>
      </w:r>
    </w:p>
    <w:p w:rsidR="00553772" w:rsidRDefault="00553772">
      <w:pPr>
        <w:pStyle w:val="BodyA"/>
        <w:spacing w:line="23" w:lineRule="atLeast"/>
        <w:outlineLvl w:val="9"/>
        <w:rPr>
          <w:rStyle w:val="None"/>
          <w:rFonts w:ascii="Avenir Next Regular" w:eastAsia="Avenir Next Regular" w:hAnsi="Avenir Next Regular" w:cs="Avenir Next Regular"/>
          <w:color w:val="000000"/>
          <w:sz w:val="24"/>
          <w:szCs w:val="24"/>
          <w:u w:color="000000"/>
        </w:rPr>
      </w:pPr>
    </w:p>
    <w:p w:rsidR="00553772" w:rsidRDefault="00596A67">
      <w:pPr>
        <w:pStyle w:val="BodyA"/>
        <w:spacing w:line="23" w:lineRule="atLeast"/>
        <w:outlineLvl w:val="9"/>
        <w:rPr>
          <w:rStyle w:val="None"/>
          <w:rFonts w:ascii="Avenir Next Regular" w:eastAsia="Avenir Next Regular" w:hAnsi="Avenir Next Regular" w:cs="Avenir Next Regular"/>
          <w:color w:val="000000"/>
          <w:sz w:val="24"/>
          <w:szCs w:val="24"/>
          <w:u w:color="000000"/>
        </w:rPr>
      </w:pPr>
      <w:r>
        <w:rPr>
          <w:rStyle w:val="None"/>
          <w:rFonts w:ascii="Avenir Next Regular" w:hAnsi="Avenir Next Regular"/>
          <w:b/>
          <w:bCs/>
          <w:color w:val="000000"/>
          <w:sz w:val="24"/>
          <w:szCs w:val="24"/>
          <w:u w:color="000000"/>
        </w:rPr>
        <w:t xml:space="preserve">How should we choose our space? </w:t>
      </w:r>
      <w:r>
        <w:rPr>
          <w:rStyle w:val="None"/>
          <w:rFonts w:ascii="Avenir Next Regular" w:hAnsi="Avenir Next Regular"/>
          <w:color w:val="000000"/>
          <w:sz w:val="24"/>
          <w:szCs w:val="24"/>
          <w:u w:color="000000"/>
        </w:rPr>
        <w:t>- There is information in this document about our key performance spaces. However, if you are unable to decide which would best w</w:t>
      </w:r>
      <w:r>
        <w:rPr>
          <w:rStyle w:val="None"/>
          <w:rFonts w:ascii="Avenir Next Regular" w:hAnsi="Avenir Next Regular"/>
          <w:color w:val="000000"/>
          <w:sz w:val="24"/>
          <w:szCs w:val="24"/>
          <w:u w:color="000000"/>
        </w:rPr>
        <w:t>ork for your show, please simply say so and we will be happy to help. This won't affect how we assess your application. If you are able to visit the venue in advance of your application we would be glad to show you around the spaces.  If your application i</w:t>
      </w:r>
      <w:r>
        <w:rPr>
          <w:rStyle w:val="None"/>
          <w:rFonts w:ascii="Avenir Next Regular" w:hAnsi="Avenir Next Regular"/>
          <w:color w:val="000000"/>
          <w:sz w:val="24"/>
          <w:szCs w:val="24"/>
          <w:u w:color="000000"/>
        </w:rPr>
        <w:t xml:space="preserve">s successful, we would encourage you to visit us in person at least once to gain a sense of your performance venue in particular and the building and </w:t>
      </w:r>
      <w:proofErr w:type="spellStart"/>
      <w:r>
        <w:rPr>
          <w:rStyle w:val="None"/>
          <w:rFonts w:ascii="Avenir Next Regular" w:hAnsi="Avenir Next Regular"/>
          <w:color w:val="000000"/>
          <w:sz w:val="24"/>
          <w:szCs w:val="24"/>
          <w:u w:color="000000"/>
        </w:rPr>
        <w:t>organisation</w:t>
      </w:r>
      <w:proofErr w:type="spellEnd"/>
      <w:r>
        <w:rPr>
          <w:rStyle w:val="None"/>
          <w:rFonts w:ascii="Avenir Next Regular" w:hAnsi="Avenir Next Regular"/>
          <w:color w:val="000000"/>
          <w:sz w:val="24"/>
          <w:szCs w:val="24"/>
          <w:u w:color="000000"/>
        </w:rPr>
        <w:t xml:space="preserve"> in general. </w:t>
      </w:r>
    </w:p>
    <w:p w:rsidR="00553772" w:rsidRDefault="00553772">
      <w:pPr>
        <w:pStyle w:val="BodyA"/>
        <w:spacing w:line="23" w:lineRule="atLeast"/>
        <w:outlineLvl w:val="9"/>
        <w:rPr>
          <w:rStyle w:val="None"/>
          <w:rFonts w:ascii="Avenir Next Regular" w:eastAsia="Avenir Next Regular" w:hAnsi="Avenir Next Regular" w:cs="Avenir Next Regular"/>
          <w:color w:val="000000"/>
          <w:sz w:val="24"/>
          <w:szCs w:val="24"/>
          <w:u w:color="000000"/>
        </w:rPr>
      </w:pPr>
    </w:p>
    <w:p w:rsidR="00553772" w:rsidRDefault="00596A67">
      <w:pPr>
        <w:pStyle w:val="BodyA"/>
        <w:spacing w:line="23" w:lineRule="atLeast"/>
        <w:outlineLvl w:val="9"/>
      </w:pPr>
      <w:r>
        <w:rPr>
          <w:rStyle w:val="None"/>
          <w:rFonts w:ascii="Avenir Next Regular" w:hAnsi="Avenir Next Regular"/>
          <w:b/>
          <w:bCs/>
          <w:color w:val="000000"/>
          <w:sz w:val="24"/>
          <w:szCs w:val="24"/>
          <w:u w:color="000000"/>
        </w:rPr>
        <w:t>When will I hear from you?</w:t>
      </w:r>
      <w:r>
        <w:rPr>
          <w:rStyle w:val="None"/>
          <w:rFonts w:ascii="Avenir Next Regular" w:hAnsi="Avenir Next Regular"/>
          <w:color w:val="000000"/>
          <w:sz w:val="24"/>
          <w:szCs w:val="24"/>
          <w:u w:color="000000"/>
        </w:rPr>
        <w:t xml:space="preserve"> – </w:t>
      </w:r>
      <w:r>
        <w:rPr>
          <w:rStyle w:val="None"/>
          <w:rFonts w:ascii="Avenir Next Regular" w:hAnsi="Avenir Next Regular"/>
          <w:color w:val="000000"/>
          <w:sz w:val="24"/>
          <w:szCs w:val="24"/>
          <w:u w:color="000000"/>
        </w:rPr>
        <w:t xml:space="preserve">We receive many applications from companies to be </w:t>
      </w:r>
      <w:r>
        <w:rPr>
          <w:rStyle w:val="None"/>
          <w:rFonts w:ascii="Avenir Next Regular" w:hAnsi="Avenir Next Regular"/>
          <w:color w:val="000000"/>
          <w:sz w:val="24"/>
          <w:szCs w:val="24"/>
          <w:u w:color="000000"/>
        </w:rPr>
        <w:t xml:space="preserve">part of the </w:t>
      </w:r>
      <w:proofErr w:type="spellStart"/>
      <w:r>
        <w:rPr>
          <w:rStyle w:val="None"/>
          <w:rFonts w:ascii="Avenir Next Regular" w:hAnsi="Avenir Next Regular"/>
          <w:color w:val="000000"/>
          <w:sz w:val="24"/>
          <w:szCs w:val="24"/>
          <w:u w:color="000000"/>
        </w:rPr>
        <w:t>Summerhall</w:t>
      </w:r>
      <w:proofErr w:type="spellEnd"/>
      <w:r>
        <w:rPr>
          <w:rStyle w:val="None"/>
          <w:rFonts w:ascii="Avenir Next Regular" w:hAnsi="Avenir Next Regular"/>
          <w:color w:val="000000"/>
          <w:sz w:val="24"/>
          <w:szCs w:val="24"/>
          <w:u w:color="000000"/>
        </w:rPr>
        <w:t xml:space="preserve"> </w:t>
      </w:r>
      <w:proofErr w:type="spellStart"/>
      <w:r>
        <w:rPr>
          <w:rStyle w:val="None"/>
          <w:rFonts w:ascii="Avenir Next Regular" w:hAnsi="Avenir Next Regular"/>
          <w:color w:val="000000"/>
          <w:sz w:val="24"/>
          <w:szCs w:val="24"/>
          <w:u w:color="000000"/>
        </w:rPr>
        <w:t>programme</w:t>
      </w:r>
      <w:proofErr w:type="spellEnd"/>
      <w:r>
        <w:rPr>
          <w:rStyle w:val="None"/>
          <w:rFonts w:ascii="Avenir Next Regular" w:hAnsi="Avenir Next Regular"/>
          <w:color w:val="000000"/>
          <w:sz w:val="24"/>
          <w:szCs w:val="24"/>
          <w:u w:color="000000"/>
        </w:rPr>
        <w:t xml:space="preserve"> (360 in 2023</w:t>
      </w:r>
      <w:r>
        <w:rPr>
          <w:rStyle w:val="None"/>
          <w:rFonts w:ascii="Avenir Next Regular" w:hAnsi="Avenir Next Regular"/>
          <w:color w:val="000000"/>
          <w:sz w:val="24"/>
          <w:szCs w:val="24"/>
          <w:u w:color="000000"/>
        </w:rPr>
        <w:t>…</w:t>
      </w:r>
      <w:r>
        <w:rPr>
          <w:rStyle w:val="None"/>
          <w:rFonts w:ascii="Avenir Next Regular" w:hAnsi="Avenir Next Regular"/>
          <w:color w:val="000000"/>
          <w:sz w:val="24"/>
          <w:szCs w:val="24"/>
          <w:u w:color="000000"/>
        </w:rPr>
        <w:t xml:space="preserve">) and inevitably it takes some time to go through them all.  The programming process runs from December </w:t>
      </w:r>
      <w:r>
        <w:rPr>
          <w:rStyle w:val="None"/>
          <w:rFonts w:ascii="Avenir Next Regular" w:hAnsi="Avenir Next Regular"/>
          <w:color w:val="000000"/>
          <w:sz w:val="24"/>
          <w:szCs w:val="24"/>
          <w:u w:color="000000"/>
        </w:rPr>
        <w:t xml:space="preserve">– </w:t>
      </w:r>
      <w:r>
        <w:rPr>
          <w:rStyle w:val="None"/>
          <w:rFonts w:ascii="Avenir Next Regular" w:hAnsi="Avenir Next Regular"/>
          <w:color w:val="000000"/>
          <w:sz w:val="24"/>
          <w:szCs w:val="24"/>
          <w:u w:color="000000"/>
        </w:rPr>
        <w:t xml:space="preserve">February.  When you apply you will receive an initial acknowledgement by email.  </w:t>
      </w:r>
      <w:proofErr w:type="gramStart"/>
      <w:r>
        <w:rPr>
          <w:rStyle w:val="None"/>
          <w:rFonts w:ascii="Avenir Next Regular" w:hAnsi="Avenir Next Regular"/>
          <w:color w:val="000000"/>
          <w:sz w:val="24"/>
          <w:szCs w:val="24"/>
          <w:u w:color="000000"/>
        </w:rPr>
        <w:t>Typically</w:t>
      </w:r>
      <w:proofErr w:type="gramEnd"/>
      <w:r>
        <w:rPr>
          <w:rStyle w:val="None"/>
          <w:rFonts w:ascii="Avenir Next Regular" w:hAnsi="Avenir Next Regular"/>
          <w:color w:val="000000"/>
          <w:sz w:val="24"/>
          <w:szCs w:val="24"/>
          <w:u w:color="000000"/>
        </w:rPr>
        <w:t xml:space="preserve"> you will then</w:t>
      </w:r>
      <w:r>
        <w:rPr>
          <w:rStyle w:val="None"/>
          <w:rFonts w:ascii="Avenir Next Regular" w:hAnsi="Avenir Next Regular"/>
          <w:color w:val="000000"/>
          <w:sz w:val="24"/>
          <w:szCs w:val="24"/>
          <w:u w:color="000000"/>
        </w:rPr>
        <w:t xml:space="preserve"> receive a response which broadly lets you know how interested we are in presenting your show.  Some companies are turned down at this stage, and </w:t>
      </w:r>
      <w:r>
        <w:rPr>
          <w:rStyle w:val="None"/>
          <w:rFonts w:ascii="Avenir Next Regular" w:hAnsi="Avenir Next Regular"/>
          <w:color w:val="000000"/>
          <w:sz w:val="24"/>
          <w:szCs w:val="24"/>
          <w:u w:color="000000"/>
        </w:rPr>
        <w:lastRenderedPageBreak/>
        <w:t xml:space="preserve">others are offered a slot.  But we will ask many more of you to hang on while we consider the balance of the </w:t>
      </w:r>
      <w:proofErr w:type="spellStart"/>
      <w:r>
        <w:rPr>
          <w:rStyle w:val="None"/>
          <w:rFonts w:ascii="Avenir Next Regular" w:hAnsi="Avenir Next Regular"/>
          <w:color w:val="000000"/>
          <w:sz w:val="24"/>
          <w:szCs w:val="24"/>
          <w:u w:color="000000"/>
        </w:rPr>
        <w:t>p</w:t>
      </w:r>
      <w:r>
        <w:rPr>
          <w:rStyle w:val="None"/>
          <w:rFonts w:ascii="Avenir Next Regular" w:hAnsi="Avenir Next Regular"/>
          <w:color w:val="000000"/>
          <w:sz w:val="24"/>
          <w:szCs w:val="24"/>
          <w:u w:color="000000"/>
        </w:rPr>
        <w:t>rogramme</w:t>
      </w:r>
      <w:proofErr w:type="spellEnd"/>
      <w:r>
        <w:rPr>
          <w:rStyle w:val="None"/>
          <w:rFonts w:ascii="Avenir Next Regular" w:hAnsi="Avenir Next Regular"/>
          <w:color w:val="000000"/>
          <w:sz w:val="24"/>
          <w:szCs w:val="24"/>
          <w:u w:color="000000"/>
        </w:rPr>
        <w:t xml:space="preserve"> as a whole and generally try to piece together the jigsaw!  Most companies performing at </w:t>
      </w:r>
      <w:proofErr w:type="spellStart"/>
      <w:r>
        <w:rPr>
          <w:rStyle w:val="None"/>
          <w:rFonts w:ascii="Avenir Next Regular" w:hAnsi="Avenir Next Regular"/>
          <w:color w:val="000000"/>
          <w:sz w:val="24"/>
          <w:szCs w:val="24"/>
          <w:u w:color="000000"/>
        </w:rPr>
        <w:t>Summerhall</w:t>
      </w:r>
      <w:proofErr w:type="spellEnd"/>
      <w:r>
        <w:rPr>
          <w:rStyle w:val="None"/>
          <w:rFonts w:ascii="Avenir Next Regular" w:hAnsi="Avenir Next Regular"/>
          <w:color w:val="000000"/>
          <w:sz w:val="24"/>
          <w:szCs w:val="24"/>
          <w:u w:color="000000"/>
        </w:rPr>
        <w:t xml:space="preserve"> register with the Fringe and it is highly encouraged to, so we will be working to the Fringe registration deadlines in mid-March and mid-April.  </w:t>
      </w:r>
      <w:r>
        <w:rPr>
          <w:rStyle w:val="None"/>
          <w:rFonts w:ascii="Avenir Next Regular" w:eastAsia="Avenir Next Regular" w:hAnsi="Avenir Next Regular" w:cs="Avenir Next Regular"/>
          <w:color w:val="000000"/>
          <w:sz w:val="24"/>
          <w:szCs w:val="24"/>
          <w:u w:color="000000"/>
        </w:rPr>
        <w:br/>
      </w:r>
    </w:p>
    <w:sectPr w:rsidR="00553772">
      <w:headerReference w:type="default" r:id="rId21"/>
      <w:footerReference w:type="default" r:id="rId22"/>
      <w:pgSz w:w="11900" w:h="16840"/>
      <w:pgMar w:top="0" w:right="360" w:bottom="0" w:left="360" w:header="36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A67" w:rsidRDefault="00596A67">
      <w:r>
        <w:separator/>
      </w:r>
    </w:p>
  </w:endnote>
  <w:endnote w:type="continuationSeparator" w:id="0">
    <w:p w:rsidR="00596A67" w:rsidRDefault="00596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venir Next Regular">
    <w:panose1 w:val="020B0503020202020204"/>
    <w:charset w:val="00"/>
    <w:family w:val="swiss"/>
    <w:pitch w:val="variable"/>
    <w:sig w:usb0="8000002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venir Heavy">
    <w:panose1 w:val="020B0703020203020204"/>
    <w:charset w:val="4D"/>
    <w:family w:val="swiss"/>
    <w:pitch w:val="variable"/>
    <w:sig w:usb0="800000A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772" w:rsidRDefault="0055377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6A67" w:rsidRDefault="00596A67">
      <w:r>
        <w:separator/>
      </w:r>
    </w:p>
  </w:footnote>
  <w:footnote w:type="continuationSeparator" w:id="0">
    <w:p w:rsidR="00596A67" w:rsidRDefault="00596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772" w:rsidRDefault="00596A67">
    <w:pPr>
      <w:pStyle w:val="BodyB"/>
    </w:pPr>
    <w:r>
      <w:rPr>
        <w:noProof/>
      </w:rPr>
      <mc:AlternateContent>
        <mc:Choice Requires="wps">
          <w:drawing>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A47293"/>
    <w:multiLevelType w:val="hybridMultilevel"/>
    <w:tmpl w:val="B1662B48"/>
    <w:numStyleLink w:val="Bullet"/>
  </w:abstractNum>
  <w:abstractNum w:abstractNumId="1" w15:restartNumberingAfterBreak="0">
    <w:nsid w:val="626F0C8E"/>
    <w:multiLevelType w:val="hybridMultilevel"/>
    <w:tmpl w:val="B1662B48"/>
    <w:styleLink w:val="Bullet"/>
    <w:lvl w:ilvl="0" w:tplc="D9567B4A">
      <w:start w:val="1"/>
      <w:numFmt w:val="bullet"/>
      <w:lvlText w:val="•"/>
      <w:lvlJc w:val="left"/>
      <w:pPr>
        <w:ind w:left="18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D421C1C">
      <w:start w:val="1"/>
      <w:numFmt w:val="bullet"/>
      <w:lvlText w:val="•"/>
      <w:lvlJc w:val="left"/>
      <w:pPr>
        <w:ind w:left="376" w:hanging="196"/>
      </w:pPr>
      <w:rPr>
        <w:rFonts w:ascii="Avenir Next Regular" w:eastAsia="Avenir Next Regular" w:hAnsi="Avenir Next Regular" w:cs="Avenir Next Regular"/>
        <w:b w:val="0"/>
        <w:bCs w:val="0"/>
        <w:i w:val="0"/>
        <w:iCs w:val="0"/>
        <w:caps w:val="0"/>
        <w:smallCaps w:val="0"/>
        <w:strike w:val="0"/>
        <w:dstrike w:val="0"/>
        <w:outline w:val="0"/>
        <w:emboss w:val="0"/>
        <w:imprint w:val="0"/>
        <w:spacing w:val="0"/>
        <w:w w:val="100"/>
        <w:kern w:val="0"/>
        <w:position w:val="0"/>
        <w:highlight w:val="none"/>
        <w:vertAlign w:val="baseline"/>
      </w:rPr>
    </w:lvl>
    <w:lvl w:ilvl="2" w:tplc="B7BAEAC4">
      <w:start w:val="1"/>
      <w:numFmt w:val="bullet"/>
      <w:lvlText w:val="•"/>
      <w:lvlJc w:val="left"/>
      <w:pPr>
        <w:ind w:left="556" w:hanging="196"/>
      </w:pPr>
      <w:rPr>
        <w:rFonts w:ascii="Avenir Next Regular" w:eastAsia="Avenir Next Regular" w:hAnsi="Avenir Next Regular" w:cs="Avenir Next Regular"/>
        <w:b w:val="0"/>
        <w:bCs w:val="0"/>
        <w:i w:val="0"/>
        <w:iCs w:val="0"/>
        <w:caps w:val="0"/>
        <w:smallCaps w:val="0"/>
        <w:strike w:val="0"/>
        <w:dstrike w:val="0"/>
        <w:outline w:val="0"/>
        <w:emboss w:val="0"/>
        <w:imprint w:val="0"/>
        <w:spacing w:val="0"/>
        <w:w w:val="100"/>
        <w:kern w:val="0"/>
        <w:position w:val="0"/>
        <w:highlight w:val="none"/>
        <w:vertAlign w:val="baseline"/>
      </w:rPr>
    </w:lvl>
    <w:lvl w:ilvl="3" w:tplc="F8AEB72E">
      <w:start w:val="1"/>
      <w:numFmt w:val="bullet"/>
      <w:lvlText w:val="•"/>
      <w:lvlJc w:val="left"/>
      <w:pPr>
        <w:ind w:left="736" w:hanging="196"/>
      </w:pPr>
      <w:rPr>
        <w:rFonts w:ascii="Avenir Next Regular" w:eastAsia="Avenir Next Regular" w:hAnsi="Avenir Next Regular" w:cs="Avenir Next Regular"/>
        <w:b w:val="0"/>
        <w:bCs w:val="0"/>
        <w:i w:val="0"/>
        <w:iCs w:val="0"/>
        <w:caps w:val="0"/>
        <w:smallCaps w:val="0"/>
        <w:strike w:val="0"/>
        <w:dstrike w:val="0"/>
        <w:outline w:val="0"/>
        <w:emboss w:val="0"/>
        <w:imprint w:val="0"/>
        <w:spacing w:val="0"/>
        <w:w w:val="100"/>
        <w:kern w:val="0"/>
        <w:position w:val="0"/>
        <w:highlight w:val="none"/>
        <w:vertAlign w:val="baseline"/>
      </w:rPr>
    </w:lvl>
    <w:lvl w:ilvl="4" w:tplc="D900662C">
      <w:start w:val="1"/>
      <w:numFmt w:val="bullet"/>
      <w:lvlText w:val="•"/>
      <w:lvlJc w:val="left"/>
      <w:pPr>
        <w:ind w:left="916" w:hanging="196"/>
      </w:pPr>
      <w:rPr>
        <w:rFonts w:ascii="Avenir Next Regular" w:eastAsia="Avenir Next Regular" w:hAnsi="Avenir Next Regular" w:cs="Avenir Next Regular"/>
        <w:b w:val="0"/>
        <w:bCs w:val="0"/>
        <w:i w:val="0"/>
        <w:iCs w:val="0"/>
        <w:caps w:val="0"/>
        <w:smallCaps w:val="0"/>
        <w:strike w:val="0"/>
        <w:dstrike w:val="0"/>
        <w:outline w:val="0"/>
        <w:emboss w:val="0"/>
        <w:imprint w:val="0"/>
        <w:spacing w:val="0"/>
        <w:w w:val="100"/>
        <w:kern w:val="0"/>
        <w:position w:val="0"/>
        <w:highlight w:val="none"/>
        <w:vertAlign w:val="baseline"/>
      </w:rPr>
    </w:lvl>
    <w:lvl w:ilvl="5" w:tplc="2924AC7C">
      <w:start w:val="1"/>
      <w:numFmt w:val="bullet"/>
      <w:lvlText w:val="•"/>
      <w:lvlJc w:val="left"/>
      <w:pPr>
        <w:ind w:left="1096" w:hanging="196"/>
      </w:pPr>
      <w:rPr>
        <w:rFonts w:ascii="Avenir Next Regular" w:eastAsia="Avenir Next Regular" w:hAnsi="Avenir Next Regular" w:cs="Avenir Next Regular"/>
        <w:b w:val="0"/>
        <w:bCs w:val="0"/>
        <w:i w:val="0"/>
        <w:iCs w:val="0"/>
        <w:caps w:val="0"/>
        <w:smallCaps w:val="0"/>
        <w:strike w:val="0"/>
        <w:dstrike w:val="0"/>
        <w:outline w:val="0"/>
        <w:emboss w:val="0"/>
        <w:imprint w:val="0"/>
        <w:spacing w:val="0"/>
        <w:w w:val="100"/>
        <w:kern w:val="0"/>
        <w:position w:val="0"/>
        <w:highlight w:val="none"/>
        <w:vertAlign w:val="baseline"/>
      </w:rPr>
    </w:lvl>
    <w:lvl w:ilvl="6" w:tplc="C3C25E1E">
      <w:start w:val="1"/>
      <w:numFmt w:val="bullet"/>
      <w:lvlText w:val="•"/>
      <w:lvlJc w:val="left"/>
      <w:pPr>
        <w:ind w:left="1276" w:hanging="196"/>
      </w:pPr>
      <w:rPr>
        <w:rFonts w:ascii="Avenir Next Regular" w:eastAsia="Avenir Next Regular" w:hAnsi="Avenir Next Regular" w:cs="Avenir Next Regular"/>
        <w:b w:val="0"/>
        <w:bCs w:val="0"/>
        <w:i w:val="0"/>
        <w:iCs w:val="0"/>
        <w:caps w:val="0"/>
        <w:smallCaps w:val="0"/>
        <w:strike w:val="0"/>
        <w:dstrike w:val="0"/>
        <w:outline w:val="0"/>
        <w:emboss w:val="0"/>
        <w:imprint w:val="0"/>
        <w:spacing w:val="0"/>
        <w:w w:val="100"/>
        <w:kern w:val="0"/>
        <w:position w:val="0"/>
        <w:highlight w:val="none"/>
        <w:vertAlign w:val="baseline"/>
      </w:rPr>
    </w:lvl>
    <w:lvl w:ilvl="7" w:tplc="1ABAAB18">
      <w:start w:val="1"/>
      <w:numFmt w:val="bullet"/>
      <w:lvlText w:val="•"/>
      <w:lvlJc w:val="left"/>
      <w:pPr>
        <w:ind w:left="1456" w:hanging="196"/>
      </w:pPr>
      <w:rPr>
        <w:rFonts w:ascii="Avenir Next Regular" w:eastAsia="Avenir Next Regular" w:hAnsi="Avenir Next Regular" w:cs="Avenir Next Regular"/>
        <w:b w:val="0"/>
        <w:bCs w:val="0"/>
        <w:i w:val="0"/>
        <w:iCs w:val="0"/>
        <w:caps w:val="0"/>
        <w:smallCaps w:val="0"/>
        <w:strike w:val="0"/>
        <w:dstrike w:val="0"/>
        <w:outline w:val="0"/>
        <w:emboss w:val="0"/>
        <w:imprint w:val="0"/>
        <w:spacing w:val="0"/>
        <w:w w:val="100"/>
        <w:kern w:val="0"/>
        <w:position w:val="0"/>
        <w:highlight w:val="none"/>
        <w:vertAlign w:val="baseline"/>
      </w:rPr>
    </w:lvl>
    <w:lvl w:ilvl="8" w:tplc="30BAD7C0">
      <w:start w:val="1"/>
      <w:numFmt w:val="bullet"/>
      <w:lvlText w:val="•"/>
      <w:lvlJc w:val="left"/>
      <w:pPr>
        <w:ind w:left="1636" w:hanging="196"/>
      </w:pPr>
      <w:rPr>
        <w:rFonts w:ascii="Avenir Next Regular" w:eastAsia="Avenir Next Regular" w:hAnsi="Avenir Next Regular" w:cs="Avenir Next Regular"/>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772"/>
    <w:rsid w:val="00553772"/>
    <w:rsid w:val="00596A67"/>
    <w:rsid w:val="00623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65160F2"/>
  <w15:docId w15:val="{72114E90-F6A4-224B-95AD-4185CC7FD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B">
    <w:name w:val="Body B"/>
    <w:rPr>
      <w:rFonts w:cs="Arial Unicode MS"/>
      <w:color w:val="000000"/>
      <w:sz w:val="24"/>
      <w:szCs w:val="24"/>
      <w:u w:color="000000"/>
      <w14:textOutline w14:w="12700" w14:cap="flat" w14:cmpd="sng" w14:algn="ctr">
        <w14:noFill/>
        <w14:prstDash w14:val="solid"/>
        <w14:miter w14:lim="400000"/>
      </w14:textOutlin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outlineLvl w:val="0"/>
    </w:pPr>
    <w:rPr>
      <w:rFonts w:ascii="Helvetica Neue" w:hAnsi="Helvetica Neue" w:cs="Arial Unicode MS"/>
      <w:color w:val="FFFFFF"/>
      <w:sz w:val="22"/>
      <w:szCs w:val="22"/>
      <w:u w:color="FFFFFF"/>
      <w:lang w:val="en-US"/>
      <w14:textOutline w14:w="12700" w14:cap="flat" w14:cmpd="sng" w14:algn="ctr">
        <w14:noFill/>
        <w14:prstDash w14:val="solid"/>
        <w14:miter w14:lim="400000"/>
      </w14:textOutline>
    </w:rPr>
  </w:style>
  <w:style w:type="paragraph" w:customStyle="1" w:styleId="Default">
    <w:name w:val="Default"/>
    <w:pPr>
      <w:outlineLvl w:val="0"/>
    </w:pPr>
    <w:rPr>
      <w:rFonts w:ascii="Helvetica Neue" w:hAnsi="Helvetica Neue" w:cs="Arial Unicode MS"/>
      <w:color w:val="FFFFFF"/>
      <w:sz w:val="22"/>
      <w:szCs w:val="22"/>
      <w:u w:color="FFFFFF"/>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venir Next Regular" w:eastAsia="Avenir Next Regular" w:hAnsi="Avenir Next Regular" w:cs="Avenir Next Regular"/>
      <w:outline w:val="0"/>
      <w:color w:val="000000"/>
      <w:u w:val="single" w:color="000000"/>
    </w:rPr>
  </w:style>
  <w:style w:type="paragraph" w:customStyle="1" w:styleId="TableStyle1">
    <w:name w:val="Table Style 1"/>
    <w:rPr>
      <w:rFonts w:ascii="Helvetica Neue" w:hAnsi="Helvetica Neue" w:cs="Arial Unicode MS"/>
      <w:b/>
      <w:bCs/>
      <w:color w:val="FFFFFF"/>
      <w:u w:color="FFFFFF"/>
      <w:lang w:val="en-US"/>
      <w14:textOutline w14:w="12700" w14:cap="flat" w14:cmpd="sng" w14:algn="ctr">
        <w14:noFill/>
        <w14:prstDash w14:val="solid"/>
        <w14:miter w14:lim="400000"/>
      </w14:textOutline>
    </w:rPr>
  </w:style>
  <w:style w:type="numbering" w:customStyle="1" w:styleId="Bullet">
    <w:name w:val="Bullet"/>
    <w:pPr>
      <w:numPr>
        <w:numId w:val="1"/>
      </w:numPr>
    </w:pPr>
  </w:style>
  <w:style w:type="character" w:customStyle="1" w:styleId="Hyperlink1">
    <w:name w:val="Hyperlink.1"/>
    <w:basedOn w:val="None"/>
    <w:rPr>
      <w:rFonts w:ascii="Avenir Next Regular" w:eastAsia="Avenir Next Regular" w:hAnsi="Avenir Next Regular" w:cs="Avenir Next Regular"/>
      <w:outline w:val="0"/>
      <w:color w:val="000000"/>
      <w:sz w:val="24"/>
      <w:szCs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yperlink" Target="http://hello.eventotron.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www.edfringe.com/participants" TargetMode="External"/><Relationship Id="rId4" Type="http://schemas.openxmlformats.org/officeDocument/2006/relationships/webSettings" Target="webSettings.xml"/><Relationship Id="rId9" Type="http://schemas.openxmlformats.org/officeDocument/2006/relationships/hyperlink" Target="https://www.edfringe.com/take-part/putting-on-an-accessible-show" TargetMode="External"/><Relationship Id="rId14" Type="http://schemas.openxmlformats.org/officeDocument/2006/relationships/image" Target="media/image7.jpeg"/><Relationship Id="rId22" Type="http://schemas.openxmlformats.org/officeDocument/2006/relationships/footer" Target="footer1.xml"/></Relationships>
</file>

<file path=word/theme/theme1.xml><?xml version="1.0" encoding="utf-8"?>
<a:theme xmlns:a="http://schemas.openxmlformats.org/drawingml/2006/main" name="20_Blank_Black">
  <a:themeElements>
    <a:clrScheme name="20_Blank_Black">
      <a:dk1>
        <a:srgbClr val="000000"/>
      </a:dk1>
      <a:lt1>
        <a:srgbClr val="FFFFFF"/>
      </a:lt1>
      <a:dk2>
        <a:srgbClr val="A7A7A7"/>
      </a:dk2>
      <a:lt2>
        <a:srgbClr val="535353"/>
      </a:lt2>
      <a:accent1>
        <a:srgbClr val="0076BA"/>
      </a:accent1>
      <a:accent2>
        <a:srgbClr val="05A89D"/>
      </a:accent2>
      <a:accent3>
        <a:srgbClr val="1DB100"/>
      </a:accent3>
      <a:accent4>
        <a:srgbClr val="F9B900"/>
      </a:accent4>
      <a:accent5>
        <a:srgbClr val="EE220D"/>
      </a:accent5>
      <a:accent6>
        <a:srgbClr val="CB297B"/>
      </a:accent6>
      <a:hlink>
        <a:srgbClr val="0000FF"/>
      </a:hlink>
      <a:folHlink>
        <a:srgbClr val="FF00FF"/>
      </a:folHlink>
    </a:clrScheme>
    <a:fontScheme name="20_Blank_Black">
      <a:majorFont>
        <a:latin typeface="Helvetica Neue"/>
        <a:ea typeface="Helvetica Neue"/>
        <a:cs typeface="Helvetica Neue"/>
      </a:majorFont>
      <a:minorFont>
        <a:latin typeface="Helvetica Neue"/>
        <a:ea typeface="Helvetica Neue"/>
        <a:cs typeface="Helvetica Neue"/>
      </a:minorFont>
    </a:fontScheme>
    <a:fmtScheme name="20_Blank_Bla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3051</Words>
  <Characters>17396</Characters>
  <Application>Microsoft Office Word</Application>
  <DocSecurity>0</DocSecurity>
  <Lines>144</Lines>
  <Paragraphs>40</Paragraphs>
  <ScaleCrop>false</ScaleCrop>
  <Company/>
  <LinksUpToDate>false</LinksUpToDate>
  <CharactersWithSpaces>20407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Norris</cp:lastModifiedBy>
  <cp:revision>2</cp:revision>
  <dcterms:created xsi:type="dcterms:W3CDTF">2025-01-22T10:15:00Z</dcterms:created>
  <dcterms:modified xsi:type="dcterms:W3CDTF">2025-01-22T10:15:00Z</dcterms:modified>
</cp:coreProperties>
</file>